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AF5EE" w14:textId="41D74E92" w:rsidR="00AD7B4B" w:rsidRDefault="00AD7B4B" w:rsidP="00AD7B4B">
      <w:pPr>
        <w:widowControl w:val="0"/>
        <w:spacing w:line="276" w:lineRule="auto"/>
        <w:jc w:val="center"/>
        <w:rPr>
          <w:rFonts w:ascii="Cabin Sketch" w:eastAsia="Cabin Sketch" w:hAnsi="Cabin Sketch" w:cs="Cabin Sketch"/>
          <w:b/>
          <w:sz w:val="36"/>
          <w:szCs w:val="36"/>
        </w:rPr>
      </w:pPr>
      <w:r>
        <w:rPr>
          <w:rFonts w:ascii="Cabin Sketch" w:eastAsia="Cabin Sketch" w:hAnsi="Cabin Sketch" w:cs="Cabin Sketch"/>
          <w:b/>
          <w:sz w:val="36"/>
          <w:szCs w:val="36"/>
        </w:rPr>
        <w:t>Mineral Uses</w:t>
      </w:r>
      <w:r w:rsidR="008F575C">
        <w:rPr>
          <w:rFonts w:ascii="Cabin Sketch" w:eastAsia="Cabin Sketch" w:hAnsi="Cabin Sketch" w:cs="Cabin Sketch"/>
          <w:b/>
          <w:sz w:val="36"/>
          <w:szCs w:val="36"/>
        </w:rPr>
        <w:t xml:space="preserve"> Lesson </w:t>
      </w:r>
    </w:p>
    <w:tbl>
      <w:tblPr>
        <w:tblW w:w="107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1673"/>
        <w:gridCol w:w="4024"/>
      </w:tblGrid>
      <w:tr w:rsidR="00AD7B4B" w14:paraId="70F6E97C" w14:textId="77777777" w:rsidTr="00AD7B4B">
        <w:trPr>
          <w:trHeight w:val="320"/>
          <w:jc w:val="center"/>
        </w:trPr>
        <w:tc>
          <w:tcPr>
            <w:tcW w:w="10795" w:type="dxa"/>
            <w:gridSpan w:val="3"/>
            <w:shd w:val="clear" w:color="auto" w:fill="D9D9D9"/>
            <w:vAlign w:val="center"/>
          </w:tcPr>
          <w:p w14:paraId="23C041AE" w14:textId="0FE9CF5E" w:rsidR="00B75292" w:rsidRDefault="008F575C" w:rsidP="00FD04B1">
            <w:pPr>
              <w:pStyle w:val="Heading3"/>
              <w:spacing w:before="60"/>
              <w:rPr>
                <w:rFonts w:ascii="Calibri" w:eastAsia="Calibri" w:hAnsi="Calibri" w:cs="Calibri"/>
                <w:b w:val="0"/>
                <w:sz w:val="24"/>
                <w:szCs w:val="24"/>
              </w:rPr>
            </w:pPr>
            <w:r>
              <w:rPr>
                <w:noProof/>
              </w:rPr>
              <w:drawing>
                <wp:anchor distT="19050" distB="19050" distL="19050" distR="19050" simplePos="0" relativeHeight="251683840" behindDoc="0" locked="0" layoutInCell="1" hidden="0" allowOverlap="1" wp14:anchorId="5DC61185" wp14:editId="2968DF41">
                  <wp:simplePos x="0" y="0"/>
                  <wp:positionH relativeFrom="column">
                    <wp:posOffset>4869815</wp:posOffset>
                  </wp:positionH>
                  <wp:positionV relativeFrom="paragraph">
                    <wp:posOffset>-311785</wp:posOffset>
                  </wp:positionV>
                  <wp:extent cx="1819910" cy="1096645"/>
                  <wp:effectExtent l="114300" t="247650" r="123190" b="255905"/>
                  <wp:wrapNone/>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rot="1032444">
                            <a:off x="0" y="0"/>
                            <a:ext cx="1819910" cy="1096645"/>
                          </a:xfrm>
                          <a:prstGeom prst="rect">
                            <a:avLst/>
                          </a:prstGeom>
                          <a:ln/>
                        </pic:spPr>
                      </pic:pic>
                    </a:graphicData>
                  </a:graphic>
                  <wp14:sizeRelH relativeFrom="margin">
                    <wp14:pctWidth>0</wp14:pctWidth>
                  </wp14:sizeRelH>
                  <wp14:sizeRelV relativeFrom="margin">
                    <wp14:pctHeight>0</wp14:pctHeight>
                  </wp14:sizeRelV>
                </wp:anchor>
              </w:drawing>
            </w:r>
            <w:r w:rsidR="00AD7B4B">
              <w:t xml:space="preserve">Subject/Grade: </w:t>
            </w:r>
            <w:r w:rsidR="00AD7B4B">
              <w:rPr>
                <w:rFonts w:ascii="Calibri" w:eastAsia="Calibri" w:hAnsi="Calibri" w:cs="Calibri"/>
                <w:b w:val="0"/>
                <w:sz w:val="24"/>
                <w:szCs w:val="24"/>
              </w:rPr>
              <w:t>Earth Science 3</w:t>
            </w:r>
            <w:r w:rsidR="003D3D7D">
              <w:rPr>
                <w:rFonts w:ascii="Calibri" w:eastAsia="Calibri" w:hAnsi="Calibri" w:cs="Calibri"/>
                <w:b w:val="0"/>
                <w:sz w:val="24"/>
                <w:szCs w:val="24"/>
              </w:rPr>
              <w:t xml:space="preserve">0, </w:t>
            </w:r>
            <w:r w:rsidR="00F4323B">
              <w:rPr>
                <w:rFonts w:ascii="Calibri" w:eastAsia="Calibri" w:hAnsi="Calibri" w:cs="Calibri"/>
                <w:b w:val="0"/>
                <w:sz w:val="24"/>
                <w:szCs w:val="24"/>
              </w:rPr>
              <w:t xml:space="preserve">Grade 7 Science &amp; </w:t>
            </w:r>
            <w:r w:rsidR="003D3D7D">
              <w:rPr>
                <w:rFonts w:ascii="Calibri" w:eastAsia="Calibri" w:hAnsi="Calibri" w:cs="Calibri"/>
                <w:b w:val="0"/>
                <w:sz w:val="24"/>
                <w:szCs w:val="24"/>
              </w:rPr>
              <w:t>Grade 4 Science</w:t>
            </w:r>
          </w:p>
          <w:p w14:paraId="3F5F15A9" w14:textId="0A1321B5" w:rsidR="008F575C" w:rsidRDefault="00B75292" w:rsidP="00FD04B1">
            <w:pPr>
              <w:pStyle w:val="Heading3"/>
              <w:spacing w:before="60"/>
              <w:rPr>
                <w:b w:val="0"/>
                <w:sz w:val="24"/>
                <w:szCs w:val="24"/>
              </w:rPr>
            </w:pPr>
            <w:r w:rsidRPr="00B75292">
              <w:rPr>
                <w:sz w:val="24"/>
                <w:szCs w:val="24"/>
              </w:rPr>
              <w:t xml:space="preserve">Created by: </w:t>
            </w:r>
            <w:r w:rsidRPr="00B75292">
              <w:rPr>
                <w:b w:val="0"/>
                <w:sz w:val="24"/>
                <w:szCs w:val="24"/>
              </w:rPr>
              <w:t>Hilary Roemer &amp; Dr. Kate MacLachlan</w:t>
            </w:r>
            <w:r w:rsidR="00043900">
              <w:rPr>
                <w:b w:val="0"/>
                <w:sz w:val="24"/>
                <w:szCs w:val="24"/>
              </w:rPr>
              <w:t xml:space="preserve">, </w:t>
            </w:r>
            <w:proofErr w:type="spellStart"/>
            <w:r w:rsidR="00043900">
              <w:rPr>
                <w:b w:val="0"/>
                <w:sz w:val="24"/>
                <w:szCs w:val="24"/>
              </w:rPr>
              <w:t>P.Geo</w:t>
            </w:r>
            <w:proofErr w:type="spellEnd"/>
            <w:r w:rsidR="00043900">
              <w:rPr>
                <w:b w:val="0"/>
                <w:sz w:val="24"/>
                <w:szCs w:val="24"/>
              </w:rPr>
              <w:t>.</w:t>
            </w:r>
            <w:r w:rsidRPr="00B75292">
              <w:rPr>
                <w:b w:val="0"/>
                <w:sz w:val="24"/>
                <w:szCs w:val="24"/>
              </w:rPr>
              <w:t xml:space="preserve">      </w:t>
            </w:r>
          </w:p>
          <w:p w14:paraId="3F4C6622" w14:textId="77470131" w:rsidR="00AD7B4B" w:rsidRPr="00B75292" w:rsidRDefault="008F575C" w:rsidP="00FD04B1">
            <w:pPr>
              <w:pStyle w:val="Heading3"/>
              <w:spacing w:before="60"/>
              <w:rPr>
                <w:rFonts w:ascii="Calibri" w:eastAsia="Calibri" w:hAnsi="Calibri" w:cs="Calibri"/>
                <w:b w:val="0"/>
                <w:sz w:val="24"/>
                <w:szCs w:val="24"/>
              </w:rPr>
            </w:pPr>
            <w:r w:rsidRPr="00EF6CF0">
              <w:rPr>
                <w:bCs/>
              </w:rPr>
              <w:t>GeoExplore Tabs</w:t>
            </w:r>
            <w:r>
              <w:rPr>
                <w:b w:val="0"/>
              </w:rPr>
              <w:t xml:space="preserve">: </w:t>
            </w:r>
            <w:r w:rsidRPr="008F575C">
              <w:rPr>
                <w:b w:val="0"/>
                <w:sz w:val="24"/>
                <w:szCs w:val="24"/>
              </w:rPr>
              <w:t xml:space="preserve">Geo 101 – </w:t>
            </w:r>
            <w:r w:rsidR="00043900">
              <w:rPr>
                <w:b w:val="0"/>
                <w:sz w:val="24"/>
                <w:szCs w:val="24"/>
              </w:rPr>
              <w:t>Rock Cycle</w:t>
            </w:r>
            <w:r w:rsidRPr="008F575C">
              <w:rPr>
                <w:b w:val="0"/>
                <w:sz w:val="24"/>
                <w:szCs w:val="24"/>
              </w:rPr>
              <w:t xml:space="preserve"> </w:t>
            </w:r>
            <w:r w:rsidR="008F0AEB">
              <w:rPr>
                <w:b w:val="0"/>
                <w:sz w:val="24"/>
                <w:szCs w:val="24"/>
              </w:rPr>
              <w:t xml:space="preserve">– 1.2.4 </w:t>
            </w:r>
            <w:r w:rsidRPr="008F575C">
              <w:rPr>
                <w:b w:val="0"/>
                <w:sz w:val="24"/>
                <w:szCs w:val="24"/>
              </w:rPr>
              <w:t xml:space="preserve">                                                           </w:t>
            </w:r>
            <w:r w:rsidR="00B75292" w:rsidRPr="008F575C">
              <w:rPr>
                <w:b w:val="0"/>
                <w:sz w:val="24"/>
                <w:szCs w:val="24"/>
              </w:rPr>
              <w:t xml:space="preserve">                                                                                              </w:t>
            </w:r>
            <w:r w:rsidR="00AD7B4B" w:rsidRPr="008F575C">
              <w:rPr>
                <w:b w:val="0"/>
                <w:sz w:val="24"/>
                <w:szCs w:val="24"/>
              </w:rPr>
              <w:t xml:space="preserve">                                               </w:t>
            </w:r>
          </w:p>
        </w:tc>
      </w:tr>
      <w:tr w:rsidR="00AD7B4B" w14:paraId="771F8B8C" w14:textId="77777777" w:rsidTr="00AD7B4B">
        <w:trPr>
          <w:trHeight w:val="320"/>
          <w:jc w:val="center"/>
        </w:trPr>
        <w:tc>
          <w:tcPr>
            <w:tcW w:w="10795" w:type="dxa"/>
            <w:gridSpan w:val="3"/>
            <w:shd w:val="clear" w:color="auto" w:fill="D9D9D9"/>
            <w:vAlign w:val="center"/>
          </w:tcPr>
          <w:p w14:paraId="4B6830A8" w14:textId="249D670B" w:rsidR="00AD7B4B" w:rsidRDefault="00AD7B4B" w:rsidP="00FD04B1">
            <w:pPr>
              <w:pStyle w:val="Heading3"/>
              <w:pBdr>
                <w:top w:val="nil"/>
                <w:left w:val="nil"/>
                <w:bottom w:val="nil"/>
                <w:right w:val="nil"/>
                <w:between w:val="nil"/>
              </w:pBdr>
              <w:spacing w:before="60"/>
              <w:jc w:val="center"/>
            </w:pPr>
            <w:r>
              <w:t>Stage 1: Identify Desired Results</w:t>
            </w:r>
          </w:p>
        </w:tc>
      </w:tr>
      <w:tr w:rsidR="00AD7B4B" w14:paraId="3F2D1962" w14:textId="77777777" w:rsidTr="00AD7B4B">
        <w:trPr>
          <w:trHeight w:val="1900"/>
          <w:jc w:val="center"/>
        </w:trPr>
        <w:tc>
          <w:tcPr>
            <w:tcW w:w="10795" w:type="dxa"/>
            <w:gridSpan w:val="3"/>
          </w:tcPr>
          <w:p w14:paraId="103976FE" w14:textId="77777777" w:rsidR="00AD7B4B" w:rsidRDefault="00AD7B4B" w:rsidP="00FD04B1">
            <w:pPr>
              <w:widowControl w:val="0"/>
              <w:pBdr>
                <w:top w:val="nil"/>
                <w:left w:val="nil"/>
                <w:bottom w:val="nil"/>
                <w:right w:val="nil"/>
                <w:between w:val="nil"/>
              </w:pBdr>
              <w:spacing w:after="240"/>
              <w:rPr>
                <w:rFonts w:ascii="Calibri" w:eastAsia="Calibri" w:hAnsi="Calibri" w:cs="Calibri"/>
                <w:b/>
              </w:rPr>
            </w:pPr>
            <w:r>
              <w:rPr>
                <w:rFonts w:ascii="Calibri" w:eastAsia="Calibri" w:hAnsi="Calibri" w:cs="Calibri"/>
                <w:b/>
              </w:rPr>
              <w:t>Outcome(s)/Indicator(s)</w:t>
            </w:r>
          </w:p>
          <w:p w14:paraId="5C5833A3" w14:textId="418397FA" w:rsidR="00AD7B4B" w:rsidRPr="00AD7B4B" w:rsidRDefault="00AD7B4B" w:rsidP="00AD7B4B">
            <w:pPr>
              <w:widowControl w:val="0"/>
              <w:spacing w:after="240"/>
              <w:rPr>
                <w:rFonts w:asciiTheme="minorHAnsi" w:eastAsia="Calibri" w:hAnsiTheme="minorHAnsi" w:cstheme="minorHAnsi"/>
                <w:b/>
              </w:rPr>
            </w:pPr>
            <w:r w:rsidRPr="003D3D7D">
              <w:rPr>
                <w:rFonts w:asciiTheme="minorHAnsi" w:eastAsia="Calibri" w:hAnsiTheme="minorHAnsi" w:cstheme="minorHAnsi"/>
                <w:b/>
              </w:rPr>
              <w:t xml:space="preserve">Earth Science 30                                                                                                                                                                         </w:t>
            </w:r>
            <w:r w:rsidRPr="00AD7B4B">
              <w:rPr>
                <w:rFonts w:asciiTheme="minorHAnsi" w:hAnsiTheme="minorHAnsi" w:cstheme="minorHAnsi"/>
                <w:b/>
                <w:bCs/>
                <w:lang w:val="en-CA" w:eastAsia="en-CA"/>
              </w:rPr>
              <w:t>ES30-LS1</w:t>
            </w:r>
            <w:r w:rsidRPr="003D3D7D">
              <w:rPr>
                <w:rFonts w:asciiTheme="minorHAnsi" w:eastAsia="Calibri" w:hAnsiTheme="minorHAnsi" w:cstheme="minorHAnsi"/>
                <w:b/>
              </w:rPr>
              <w:t xml:space="preserve"> </w:t>
            </w:r>
            <w:r w:rsidRPr="00AD7B4B">
              <w:rPr>
                <w:rFonts w:asciiTheme="minorHAnsi" w:hAnsiTheme="minorHAnsi" w:cstheme="minorHAnsi"/>
                <w:bCs/>
                <w:lang w:val="en-CA" w:eastAsia="en-CA"/>
              </w:rPr>
              <w:t xml:space="preserve">Examine the processes that lead to the formation of sedimentary, igneous and metamorphic rocks and minerals. [SI] </w:t>
            </w:r>
            <w:r w:rsidRPr="003D3D7D">
              <w:rPr>
                <w:rFonts w:asciiTheme="minorHAnsi" w:eastAsia="Calibri" w:hAnsiTheme="minorHAnsi" w:cstheme="minorHAnsi"/>
                <w:b/>
              </w:rPr>
              <w:t xml:space="preserve">                                                                                                                                                     </w:t>
            </w:r>
            <w:r w:rsidRPr="00AD7B4B">
              <w:rPr>
                <w:rFonts w:asciiTheme="minorHAnsi" w:eastAsia="Cambria" w:hAnsiTheme="minorHAnsi" w:cstheme="minorHAnsi"/>
                <w:b/>
                <w:color w:val="000000"/>
                <w:lang w:val="en-US"/>
              </w:rPr>
              <w:t>Indicator(s):</w:t>
            </w:r>
            <w:r w:rsidRPr="00AD7B4B">
              <w:rPr>
                <w:rFonts w:asciiTheme="minorHAnsi" w:eastAsia="Cambria" w:hAnsiTheme="minorHAnsi" w:cstheme="minorHAnsi"/>
                <w:color w:val="000000"/>
                <w:lang w:val="en-US"/>
              </w:rPr>
              <w:t xml:space="preserve"> </w:t>
            </w:r>
            <w:r w:rsidRPr="003D3D7D">
              <w:rPr>
                <w:rFonts w:asciiTheme="minorHAnsi" w:eastAsia="Cambria" w:hAnsiTheme="minorHAnsi" w:cstheme="minorHAnsi"/>
                <w:color w:val="000000"/>
                <w:lang w:val="en-US"/>
              </w:rPr>
              <w:t xml:space="preserve">                                                                                                                                                              </w:t>
            </w:r>
            <w:r w:rsidR="003D3D7D">
              <w:rPr>
                <w:rFonts w:asciiTheme="minorHAnsi" w:eastAsia="Cambria" w:hAnsiTheme="minorHAnsi" w:cstheme="minorHAnsi"/>
                <w:color w:val="000000"/>
                <w:lang w:val="en-US"/>
              </w:rPr>
              <w:t xml:space="preserve">                  </w:t>
            </w:r>
            <w:r w:rsidRPr="00AD7B4B">
              <w:rPr>
                <w:rFonts w:asciiTheme="minorHAnsi" w:eastAsia="Cambria" w:hAnsiTheme="minorHAnsi" w:cstheme="minorHAnsi"/>
                <w:color w:val="000000"/>
                <w:lang w:val="en-US"/>
              </w:rPr>
              <w:t xml:space="preserve">(p) Research the ways in which society makes use of minerals and rocks for various purposes such as art, architecture, industrial materials and energy resources. </w:t>
            </w:r>
          </w:p>
          <w:p w14:paraId="32F68305" w14:textId="5E747EA3" w:rsidR="00F4323B" w:rsidRPr="00F4323B" w:rsidRDefault="00F4323B" w:rsidP="003D3D7D">
            <w:pPr>
              <w:widowControl w:val="0"/>
              <w:spacing w:after="240"/>
              <w:rPr>
                <w:rFonts w:asciiTheme="minorHAnsi" w:eastAsia="Calibri" w:hAnsiTheme="minorHAnsi" w:cstheme="minorHAnsi"/>
                <w:b/>
                <w:bCs/>
              </w:rPr>
            </w:pPr>
            <w:r>
              <w:rPr>
                <w:rFonts w:asciiTheme="minorHAnsi" w:eastAsia="Calibri" w:hAnsiTheme="minorHAnsi" w:cstheme="minorHAnsi"/>
                <w:b/>
                <w:bCs/>
              </w:rPr>
              <w:t xml:space="preserve">Grade 7 Science                                                                                                                                                                       </w:t>
            </w:r>
            <w:r w:rsidRPr="00F4323B">
              <w:rPr>
                <w:rFonts w:asciiTheme="minorHAnsi" w:eastAsia="Calibri" w:hAnsiTheme="minorHAnsi" w:cstheme="minorHAnsi"/>
                <w:b/>
                <w:bCs/>
              </w:rPr>
              <w:t xml:space="preserve">EC7.2 </w:t>
            </w:r>
            <w:r w:rsidRPr="00F4323B">
              <w:rPr>
                <w:rFonts w:asciiTheme="minorHAnsi" w:eastAsia="Calibri" w:hAnsiTheme="minorHAnsi" w:cstheme="minorHAnsi"/>
              </w:rPr>
              <w:t>Identify locations and processes used to extract Earth’s geological resources and examine the impacts of those locations and processes on society and the environment.</w:t>
            </w:r>
          </w:p>
          <w:p w14:paraId="3AC1FDA9" w14:textId="37E6F94B" w:rsidR="00AD7B4B" w:rsidRPr="003D3D7D" w:rsidRDefault="003D3D7D" w:rsidP="003D3D7D">
            <w:pPr>
              <w:widowControl w:val="0"/>
              <w:spacing w:after="240"/>
              <w:rPr>
                <w:rFonts w:asciiTheme="minorHAnsi" w:eastAsia="Calibri" w:hAnsiTheme="minorHAnsi" w:cstheme="minorHAnsi"/>
              </w:rPr>
            </w:pPr>
            <w:r w:rsidRPr="003D3D7D">
              <w:rPr>
                <w:rFonts w:asciiTheme="minorHAnsi" w:eastAsia="Calibri" w:hAnsiTheme="minorHAnsi" w:cstheme="minorHAnsi"/>
                <w:b/>
              </w:rPr>
              <w:t xml:space="preserve">Grade 4 Science                                                                                                                                                                   </w:t>
            </w:r>
            <w:r w:rsidRPr="003D3D7D">
              <w:rPr>
                <w:rFonts w:asciiTheme="minorHAnsi" w:eastAsia="Calibri" w:hAnsiTheme="minorHAnsi" w:cstheme="minorHAnsi"/>
                <w:b/>
                <w:bCs/>
              </w:rPr>
              <w:t>RM4.2</w:t>
            </w:r>
            <w:r w:rsidRPr="003D3D7D">
              <w:rPr>
                <w:rFonts w:asciiTheme="minorHAnsi" w:eastAsia="Calibri" w:hAnsiTheme="minorHAnsi" w:cstheme="minorHAnsi"/>
              </w:rPr>
              <w:t xml:space="preserve"> Assess how human uses of rocks and minerals impact self, society, and the environment. [DM]                                                                                                                                               </w:t>
            </w:r>
            <w:r w:rsidRPr="00AD7B4B">
              <w:rPr>
                <w:rFonts w:asciiTheme="minorHAnsi" w:eastAsia="Cambria" w:hAnsiTheme="minorHAnsi" w:cstheme="minorHAnsi"/>
                <w:b/>
                <w:color w:val="000000"/>
                <w:lang w:val="en-US"/>
              </w:rPr>
              <w:t>Indicator(s</w:t>
            </w:r>
            <w:r w:rsidRPr="003D3D7D">
              <w:rPr>
                <w:rFonts w:asciiTheme="minorHAnsi" w:eastAsia="Cambria" w:hAnsiTheme="minorHAnsi" w:cstheme="minorHAnsi"/>
                <w:b/>
                <w:color w:val="000000"/>
                <w:lang w:val="en-US"/>
              </w:rPr>
              <w:t>):</w:t>
            </w:r>
            <w:r w:rsidRPr="003D3D7D">
              <w:rPr>
                <w:rFonts w:asciiTheme="minorHAnsi" w:eastAsia="Calibri" w:hAnsiTheme="minorHAnsi" w:cstheme="minorHAnsi"/>
              </w:rPr>
              <w:t xml:space="preserve">         </w:t>
            </w:r>
            <w:r>
              <w:rPr>
                <w:rFonts w:asciiTheme="minorHAnsi" w:eastAsia="Calibri" w:hAnsiTheme="minorHAnsi" w:cstheme="minorHAnsi"/>
              </w:rPr>
              <w:t xml:space="preserve">                                                                                                                                                                   </w:t>
            </w:r>
            <w:r w:rsidRPr="003D3D7D">
              <w:rPr>
                <w:rFonts w:asciiTheme="minorHAnsi" w:eastAsia="Calibri" w:hAnsiTheme="minorHAnsi" w:cstheme="minorHAnsi"/>
              </w:rPr>
              <w:t xml:space="preserve">b)  Identify objects in their local environment that are made from rocks and minerals (e.g., nickel, table salt, pottery, cement, brick, jewelry, bicycle, nutrients, battery, copper wiring, soda can, plumbing pipe, and sidewalk). </w:t>
            </w:r>
            <w:r>
              <w:rPr>
                <w:rFonts w:asciiTheme="minorHAnsi" w:eastAsia="Calibri" w:hAnsiTheme="minorHAnsi" w:cstheme="minorHAnsi"/>
              </w:rPr>
              <w:t xml:space="preserve">                                                                                                                                                                                      </w:t>
            </w:r>
            <w:r w:rsidRPr="003D3D7D">
              <w:rPr>
                <w:rFonts w:asciiTheme="minorHAnsi" w:eastAsia="Calibri" w:hAnsiTheme="minorHAnsi" w:cstheme="minorHAnsi"/>
              </w:rPr>
              <w:t>c)  Research historical (e.g., flint arrowheads, gold jewelry, paint pigments, and coal heating) and contemporary (e.g., fertilizer, building products, ceramics, glass, salt, silver fillings, and electronics) uses for rocks and minerals in Saskatchewan.</w:t>
            </w:r>
            <w:r>
              <w:rPr>
                <w:rFonts w:asciiTheme="minorHAnsi" w:eastAsia="Calibri" w:hAnsiTheme="minorHAnsi" w:cstheme="minorHAnsi"/>
              </w:rPr>
              <w:t xml:space="preserve">                                                                                                                                        </w:t>
            </w:r>
            <w:r w:rsidRPr="003D3D7D">
              <w:rPr>
                <w:rFonts w:asciiTheme="minorHAnsi" w:eastAsia="Calibri" w:hAnsiTheme="minorHAnsi" w:cstheme="minorHAnsi"/>
              </w:rPr>
              <w:t xml:space="preserve">f)  Identify locations where minerals, including potash, sodium sulphate, salt, kaolin, uranium, copper, coal, diamond, and gold, are extracted in Saskatchewan.                                                                                                                                                           </w:t>
            </w:r>
          </w:p>
        </w:tc>
      </w:tr>
      <w:tr w:rsidR="00AD7B4B" w14:paraId="65061019" w14:textId="77777777" w:rsidTr="00AD7B4B">
        <w:trPr>
          <w:trHeight w:val="3330"/>
          <w:jc w:val="center"/>
        </w:trPr>
        <w:tc>
          <w:tcPr>
            <w:tcW w:w="5098" w:type="dxa"/>
            <w:tcBorders>
              <w:bottom w:val="single" w:sz="4" w:space="0" w:color="000000"/>
            </w:tcBorders>
          </w:tcPr>
          <w:p w14:paraId="1A494904" w14:textId="76FC1E1A" w:rsidR="00672649" w:rsidRDefault="00AD7B4B" w:rsidP="00672649">
            <w:pPr>
              <w:pBdr>
                <w:top w:val="nil"/>
                <w:left w:val="nil"/>
                <w:bottom w:val="nil"/>
                <w:right w:val="nil"/>
                <w:between w:val="nil"/>
              </w:pBdr>
              <w:rPr>
                <w:rFonts w:ascii="Calibri" w:eastAsia="Calibri" w:hAnsi="Calibri" w:cs="Calibri"/>
                <w:b/>
              </w:rPr>
            </w:pPr>
            <w:r>
              <w:rPr>
                <w:rFonts w:ascii="Calibri" w:eastAsia="Calibri" w:hAnsi="Calibri" w:cs="Calibri"/>
                <w:b/>
              </w:rPr>
              <w:t>Key Understandings: (‘I Can’ statements)</w:t>
            </w:r>
          </w:p>
          <w:p w14:paraId="411BBCE3" w14:textId="77777777" w:rsidR="00672649" w:rsidRPr="00672649" w:rsidRDefault="00672649" w:rsidP="00672649">
            <w:pPr>
              <w:pBdr>
                <w:top w:val="nil"/>
                <w:left w:val="nil"/>
                <w:bottom w:val="nil"/>
                <w:right w:val="nil"/>
                <w:between w:val="nil"/>
              </w:pBdr>
              <w:rPr>
                <w:rFonts w:ascii="Calibri" w:eastAsia="Calibri" w:hAnsi="Calibri" w:cs="Calibri"/>
                <w:b/>
              </w:rPr>
            </w:pPr>
          </w:p>
          <w:p w14:paraId="4EB59265" w14:textId="77777777" w:rsidR="00AD7B4B" w:rsidRDefault="00AD7B4B" w:rsidP="00FD04B1">
            <w:pPr>
              <w:spacing w:after="240"/>
              <w:rPr>
                <w:rFonts w:asciiTheme="minorHAnsi" w:eastAsia="Cambria" w:hAnsiTheme="minorHAnsi" w:cstheme="minorHAnsi"/>
                <w:color w:val="000000"/>
                <w:lang w:val="en-US"/>
              </w:rPr>
            </w:pPr>
            <w:r w:rsidRPr="00672649">
              <w:rPr>
                <w:rFonts w:asciiTheme="minorHAnsi" w:eastAsia="Calibri" w:hAnsiTheme="minorHAnsi" w:cstheme="minorHAnsi"/>
              </w:rPr>
              <w:t xml:space="preserve">I can ... collaborate and communicate with others in order to explain </w:t>
            </w:r>
            <w:r w:rsidR="00672649" w:rsidRPr="00672649">
              <w:rPr>
                <w:rFonts w:asciiTheme="minorHAnsi" w:eastAsia="Cambria" w:hAnsiTheme="minorHAnsi" w:cstheme="minorHAnsi"/>
                <w:color w:val="000000"/>
                <w:lang w:val="en-US"/>
              </w:rPr>
              <w:t>how minerals are used in my everyday life.</w:t>
            </w:r>
          </w:p>
          <w:p w14:paraId="2FFC94B3" w14:textId="05BB8626" w:rsidR="00DD05F4" w:rsidRPr="00672649" w:rsidRDefault="00DD05F4" w:rsidP="00FD04B1">
            <w:pPr>
              <w:spacing w:after="240"/>
              <w:rPr>
                <w:rFonts w:asciiTheme="minorHAnsi" w:eastAsia="Calibri" w:hAnsiTheme="minorHAnsi" w:cstheme="minorHAnsi"/>
              </w:rPr>
            </w:pPr>
            <w:r>
              <w:rPr>
                <w:rFonts w:asciiTheme="minorHAnsi" w:eastAsia="Cambria" w:hAnsiTheme="minorHAnsi" w:cstheme="minorHAnsi"/>
                <w:color w:val="000000"/>
                <w:lang w:val="en-US"/>
              </w:rPr>
              <w:t xml:space="preserve">I can … explore how an object can be dissected into the minerals that it is made up of and where those minerals come from. </w:t>
            </w:r>
          </w:p>
        </w:tc>
        <w:tc>
          <w:tcPr>
            <w:tcW w:w="5697" w:type="dxa"/>
            <w:gridSpan w:val="2"/>
            <w:tcBorders>
              <w:bottom w:val="single" w:sz="4" w:space="0" w:color="000000"/>
            </w:tcBorders>
          </w:tcPr>
          <w:p w14:paraId="07E15A8B" w14:textId="77777777" w:rsidR="00AD7B4B" w:rsidRDefault="00AD7B4B" w:rsidP="00FD04B1">
            <w:pPr>
              <w:pBdr>
                <w:top w:val="nil"/>
                <w:left w:val="nil"/>
                <w:bottom w:val="nil"/>
                <w:right w:val="nil"/>
                <w:between w:val="nil"/>
              </w:pBdr>
              <w:rPr>
                <w:rFonts w:ascii="Calibri" w:eastAsia="Calibri" w:hAnsi="Calibri" w:cs="Calibri"/>
                <w:b/>
                <w:color w:val="FF0000"/>
              </w:rPr>
            </w:pPr>
            <w:r>
              <w:rPr>
                <w:rFonts w:ascii="Calibri" w:eastAsia="Calibri" w:hAnsi="Calibri" w:cs="Calibri"/>
                <w:b/>
              </w:rPr>
              <w:t>Essential Questions:</w:t>
            </w:r>
          </w:p>
          <w:p w14:paraId="6B5B2CDB" w14:textId="77777777" w:rsidR="00AD7B4B" w:rsidRDefault="00AD7B4B" w:rsidP="00FD04B1">
            <w:pPr>
              <w:pBdr>
                <w:top w:val="nil"/>
                <w:left w:val="nil"/>
                <w:bottom w:val="nil"/>
                <w:right w:val="nil"/>
                <w:between w:val="nil"/>
              </w:pBdr>
              <w:rPr>
                <w:rFonts w:ascii="Calibri" w:eastAsia="Calibri" w:hAnsi="Calibri" w:cs="Calibri"/>
                <w:b/>
                <w:color w:val="FF0000"/>
              </w:rPr>
            </w:pPr>
          </w:p>
          <w:p w14:paraId="05B63791" w14:textId="77777777" w:rsidR="00AD7B4B" w:rsidRDefault="00672649" w:rsidP="00672649">
            <w:pPr>
              <w:numPr>
                <w:ilvl w:val="0"/>
                <w:numId w:val="14"/>
              </w:numPr>
              <w:spacing w:line="256" w:lineRule="auto"/>
              <w:rPr>
                <w:rFonts w:eastAsia="Cambria"/>
                <w:color w:val="000000"/>
                <w:lang w:val="en-US"/>
              </w:rPr>
            </w:pPr>
            <w:r w:rsidRPr="00672649">
              <w:rPr>
                <w:rFonts w:eastAsia="Cambria"/>
                <w:color w:val="000000"/>
                <w:lang w:val="en-US"/>
              </w:rPr>
              <w:t>How do you use minerals in your everyday life?</w:t>
            </w:r>
          </w:p>
          <w:p w14:paraId="30534DD3" w14:textId="77777777" w:rsidR="00672649" w:rsidRDefault="00672649" w:rsidP="00672649">
            <w:pPr>
              <w:numPr>
                <w:ilvl w:val="0"/>
                <w:numId w:val="14"/>
              </w:numPr>
              <w:spacing w:line="256" w:lineRule="auto"/>
              <w:rPr>
                <w:rFonts w:eastAsia="Cambria"/>
                <w:color w:val="000000"/>
                <w:lang w:val="en-US"/>
              </w:rPr>
            </w:pPr>
            <w:r>
              <w:rPr>
                <w:rFonts w:eastAsia="Cambria"/>
                <w:color w:val="000000"/>
                <w:lang w:val="en-US"/>
              </w:rPr>
              <w:t xml:space="preserve">What are the top ten uses for minerals in our society? </w:t>
            </w:r>
          </w:p>
          <w:p w14:paraId="041894AB" w14:textId="51A308D6" w:rsidR="00672649" w:rsidRDefault="00DD05F4" w:rsidP="00672649">
            <w:pPr>
              <w:numPr>
                <w:ilvl w:val="0"/>
                <w:numId w:val="14"/>
              </w:numPr>
              <w:spacing w:line="256" w:lineRule="auto"/>
              <w:rPr>
                <w:rFonts w:eastAsia="Cambria"/>
                <w:color w:val="000000"/>
                <w:lang w:val="en-US"/>
              </w:rPr>
            </w:pPr>
            <w:r>
              <w:rPr>
                <w:rFonts w:eastAsia="Cambria"/>
                <w:color w:val="000000"/>
                <w:lang w:val="en-US"/>
              </w:rPr>
              <w:t xml:space="preserve">What minerals make up certain everyday objects (pencil, lightbulb, etc.)? </w:t>
            </w:r>
          </w:p>
          <w:p w14:paraId="7415024C" w14:textId="49743D76" w:rsidR="00DD05F4" w:rsidRPr="00672649" w:rsidRDefault="00DD05F4" w:rsidP="00672649">
            <w:pPr>
              <w:numPr>
                <w:ilvl w:val="0"/>
                <w:numId w:val="14"/>
              </w:numPr>
              <w:spacing w:line="256" w:lineRule="auto"/>
              <w:rPr>
                <w:rFonts w:eastAsia="Cambria"/>
                <w:color w:val="000000"/>
                <w:lang w:val="en-US"/>
              </w:rPr>
            </w:pPr>
            <w:r>
              <w:rPr>
                <w:rFonts w:eastAsia="Cambria"/>
                <w:color w:val="000000"/>
                <w:lang w:val="en-US"/>
              </w:rPr>
              <w:t xml:space="preserve">Where do minerals come from? </w:t>
            </w:r>
          </w:p>
        </w:tc>
      </w:tr>
      <w:tr w:rsidR="00AD7B4B" w14:paraId="257ED332" w14:textId="77777777" w:rsidTr="00AD7B4B">
        <w:trPr>
          <w:trHeight w:val="320"/>
          <w:jc w:val="center"/>
        </w:trPr>
        <w:tc>
          <w:tcPr>
            <w:tcW w:w="10795" w:type="dxa"/>
            <w:gridSpan w:val="3"/>
            <w:tcBorders>
              <w:top w:val="single" w:sz="4" w:space="0" w:color="000000"/>
            </w:tcBorders>
            <w:shd w:val="clear" w:color="auto" w:fill="D9D9D9"/>
            <w:vAlign w:val="center"/>
          </w:tcPr>
          <w:p w14:paraId="34A47DE7" w14:textId="3F6EDCA2" w:rsidR="00AD7B4B" w:rsidRDefault="00B75292" w:rsidP="00FD04B1">
            <w:pPr>
              <w:pStyle w:val="Heading3"/>
              <w:pBdr>
                <w:top w:val="nil"/>
                <w:left w:val="nil"/>
                <w:bottom w:val="nil"/>
                <w:right w:val="nil"/>
                <w:between w:val="nil"/>
              </w:pBdr>
              <w:spacing w:before="60"/>
              <w:jc w:val="center"/>
            </w:pPr>
            <w:r>
              <w:lastRenderedPageBreak/>
              <w:t xml:space="preserve">Stage 2: </w:t>
            </w:r>
            <w:r w:rsidR="00AD7B4B">
              <w:t>Teacher Background</w:t>
            </w:r>
          </w:p>
        </w:tc>
      </w:tr>
      <w:tr w:rsidR="00AD7B4B" w:rsidRPr="00740B98" w14:paraId="2C59F456" w14:textId="77777777" w:rsidTr="00AD7B4B">
        <w:trPr>
          <w:trHeight w:val="1975"/>
          <w:jc w:val="center"/>
        </w:trPr>
        <w:tc>
          <w:tcPr>
            <w:tcW w:w="10795" w:type="dxa"/>
            <w:gridSpan w:val="3"/>
            <w:tcBorders>
              <w:bottom w:val="single" w:sz="4" w:space="0" w:color="000000"/>
            </w:tcBorders>
          </w:tcPr>
          <w:p w14:paraId="0D78FB8F" w14:textId="77777777" w:rsidR="00AD7B4B" w:rsidRDefault="00AD7B4B" w:rsidP="00FD04B1">
            <w:pPr>
              <w:pBdr>
                <w:top w:val="nil"/>
                <w:left w:val="nil"/>
                <w:bottom w:val="nil"/>
                <w:right w:val="nil"/>
                <w:between w:val="nil"/>
              </w:pBdr>
              <w:rPr>
                <w:rFonts w:ascii="Calibri" w:eastAsia="Calibri" w:hAnsi="Calibri" w:cs="Calibri"/>
              </w:rPr>
            </w:pPr>
          </w:p>
          <w:p w14:paraId="755760FB" w14:textId="13ED3769" w:rsidR="00AD7B4B" w:rsidRDefault="00AD7B4B" w:rsidP="00FD04B1">
            <w:pPr>
              <w:pBdr>
                <w:top w:val="nil"/>
                <w:left w:val="nil"/>
                <w:bottom w:val="nil"/>
                <w:right w:val="nil"/>
                <w:between w:val="nil"/>
              </w:pBdr>
              <w:rPr>
                <w:rFonts w:ascii="Calibri" w:eastAsia="Calibri" w:hAnsi="Calibri" w:cs="Calibri"/>
              </w:rPr>
            </w:pPr>
            <w:r>
              <w:rPr>
                <w:rFonts w:ascii="Calibri" w:eastAsia="Calibri" w:hAnsi="Calibri" w:cs="Calibri"/>
              </w:rPr>
              <w:t xml:space="preserve">This lesson covers mineral uses by </w:t>
            </w:r>
            <w:r w:rsidR="00672649">
              <w:rPr>
                <w:rFonts w:ascii="Calibri" w:eastAsia="Calibri" w:hAnsi="Calibri" w:cs="Calibri"/>
              </w:rPr>
              <w:t xml:space="preserve">having </w:t>
            </w:r>
            <w:r>
              <w:rPr>
                <w:rFonts w:ascii="Calibri" w:eastAsia="Calibri" w:hAnsi="Calibri" w:cs="Calibri"/>
              </w:rPr>
              <w:t xml:space="preserve">students participating in a classroom challenge done in groups. At the end of the challenge students </w:t>
            </w:r>
            <w:r w:rsidR="00043900">
              <w:rPr>
                <w:rFonts w:ascii="Calibri" w:eastAsia="Calibri" w:hAnsi="Calibri" w:cs="Calibri"/>
              </w:rPr>
              <w:t>collaborate</w:t>
            </w:r>
            <w:r>
              <w:rPr>
                <w:rFonts w:ascii="Calibri" w:eastAsia="Calibri" w:hAnsi="Calibri" w:cs="Calibri"/>
              </w:rPr>
              <w:t xml:space="preserve"> to create a top ten list that covers all </w:t>
            </w:r>
            <w:r w:rsidR="00672649">
              <w:rPr>
                <w:rFonts w:ascii="Calibri" w:eastAsia="Calibri" w:hAnsi="Calibri" w:cs="Calibri"/>
              </w:rPr>
              <w:t>categories</w:t>
            </w:r>
            <w:r>
              <w:rPr>
                <w:rFonts w:ascii="Calibri" w:eastAsia="Calibri" w:hAnsi="Calibri" w:cs="Calibri"/>
              </w:rPr>
              <w:t xml:space="preserve"> of mineral uses. Then, students explore an ordinary everyday object and dissect it into all the minerals that it is made up of</w:t>
            </w:r>
            <w:r w:rsidR="00672649">
              <w:rPr>
                <w:rFonts w:ascii="Calibri" w:eastAsia="Calibri" w:hAnsi="Calibri" w:cs="Calibri"/>
              </w:rPr>
              <w:t xml:space="preserve">. Students create a poster/doodle note page dissecting their object into its minerals. </w:t>
            </w:r>
            <w:r w:rsidR="00F4323B">
              <w:rPr>
                <w:rFonts w:ascii="Calibri" w:eastAsia="Calibri" w:hAnsi="Calibri" w:cs="Calibri"/>
              </w:rPr>
              <w:t xml:space="preserve">This lesson was originally designed for older </w:t>
            </w:r>
            <w:r w:rsidR="00043900">
              <w:rPr>
                <w:rFonts w:ascii="Calibri" w:eastAsia="Calibri" w:hAnsi="Calibri" w:cs="Calibri"/>
              </w:rPr>
              <w:t>students but</w:t>
            </w:r>
            <w:r w:rsidR="00F4323B">
              <w:rPr>
                <w:rFonts w:ascii="Calibri" w:eastAsia="Calibri" w:hAnsi="Calibri" w:cs="Calibri"/>
              </w:rPr>
              <w:t xml:space="preserve"> can be adapted to younger students or give you ideas/resources to create your own lessons. </w:t>
            </w:r>
          </w:p>
          <w:p w14:paraId="7EDE2C64" w14:textId="111978CC" w:rsidR="00AD7B4B" w:rsidRPr="00740B98" w:rsidRDefault="00AD7B4B" w:rsidP="00F4323B">
            <w:pPr>
              <w:rPr>
                <w:rFonts w:ascii="Calibri" w:eastAsia="Calibri" w:hAnsi="Calibri" w:cs="Calibri"/>
              </w:rPr>
            </w:pPr>
          </w:p>
        </w:tc>
      </w:tr>
      <w:tr w:rsidR="00AD7B4B" w14:paraId="0B08CDA7" w14:textId="77777777" w:rsidTr="00AD7B4B">
        <w:trPr>
          <w:trHeight w:val="320"/>
          <w:jc w:val="center"/>
        </w:trPr>
        <w:tc>
          <w:tcPr>
            <w:tcW w:w="10795" w:type="dxa"/>
            <w:gridSpan w:val="3"/>
            <w:tcBorders>
              <w:bottom w:val="single" w:sz="4" w:space="0" w:color="000000"/>
            </w:tcBorders>
            <w:shd w:val="clear" w:color="auto" w:fill="D9D9D9"/>
          </w:tcPr>
          <w:p w14:paraId="11FF5266" w14:textId="77777777" w:rsidR="00AD7B4B" w:rsidRDefault="00AD7B4B" w:rsidP="00FD04B1">
            <w:pPr>
              <w:pStyle w:val="Heading3"/>
              <w:pBdr>
                <w:top w:val="nil"/>
                <w:left w:val="nil"/>
                <w:bottom w:val="nil"/>
                <w:right w:val="nil"/>
                <w:between w:val="nil"/>
              </w:pBdr>
              <w:spacing w:before="60"/>
              <w:jc w:val="center"/>
              <w:rPr>
                <w:b w:val="0"/>
                <w:sz w:val="28"/>
                <w:szCs w:val="28"/>
              </w:rPr>
            </w:pPr>
            <w:r>
              <w:t>Stage 3: Build Learning Plan</w:t>
            </w:r>
          </w:p>
        </w:tc>
      </w:tr>
      <w:tr w:rsidR="00AD7B4B" w:rsidRPr="00740B98" w14:paraId="0CF6AD60" w14:textId="77777777" w:rsidTr="00DD05F4">
        <w:trPr>
          <w:trHeight w:val="2258"/>
          <w:jc w:val="center"/>
        </w:trPr>
        <w:tc>
          <w:tcPr>
            <w:tcW w:w="6771" w:type="dxa"/>
            <w:gridSpan w:val="2"/>
          </w:tcPr>
          <w:p w14:paraId="02EF5981" w14:textId="77777777" w:rsidR="009334BB" w:rsidRDefault="009334BB" w:rsidP="00FD04B1">
            <w:pPr>
              <w:pBdr>
                <w:top w:val="nil"/>
                <w:left w:val="nil"/>
                <w:bottom w:val="nil"/>
                <w:right w:val="nil"/>
                <w:between w:val="nil"/>
              </w:pBdr>
              <w:rPr>
                <w:rFonts w:ascii="Calibri" w:eastAsia="Calibri" w:hAnsi="Calibri" w:cs="Calibri"/>
                <w:b/>
              </w:rPr>
            </w:pPr>
          </w:p>
          <w:p w14:paraId="6BC634CA" w14:textId="31F79A83" w:rsidR="00AD7B4B" w:rsidRDefault="00AD7B4B" w:rsidP="00FD04B1">
            <w:pPr>
              <w:pBdr>
                <w:top w:val="nil"/>
                <w:left w:val="nil"/>
                <w:bottom w:val="nil"/>
                <w:right w:val="nil"/>
                <w:between w:val="nil"/>
              </w:pBdr>
              <w:rPr>
                <w:rFonts w:ascii="Calibri" w:eastAsia="Calibri" w:hAnsi="Calibri" w:cs="Calibri"/>
              </w:rPr>
            </w:pPr>
            <w:r>
              <w:rPr>
                <w:rFonts w:ascii="Calibri" w:eastAsia="Calibri" w:hAnsi="Calibri" w:cs="Calibri"/>
                <w:b/>
              </w:rPr>
              <w:t xml:space="preserve">Engage: </w:t>
            </w:r>
          </w:p>
          <w:p w14:paraId="2DE42145" w14:textId="7D51998A" w:rsidR="00E3124E" w:rsidRPr="00E3124E" w:rsidRDefault="00E3124E" w:rsidP="00E3124E">
            <w:pPr>
              <w:numPr>
                <w:ilvl w:val="0"/>
                <w:numId w:val="5"/>
              </w:numPr>
              <w:spacing w:before="240"/>
              <w:rPr>
                <w:rFonts w:ascii="Calibri" w:eastAsia="Calibri" w:hAnsi="Calibri" w:cs="Calibri"/>
              </w:rPr>
            </w:pPr>
            <w:r>
              <w:rPr>
                <w:rFonts w:ascii="Calibri" w:eastAsia="Calibri" w:hAnsi="Calibri" w:cs="Calibri"/>
              </w:rPr>
              <w:t>Pass out the student handouts. Have students complete the first page of the worksheet where they reflect on the minerals they used so far today. They can write down the products or mineral names.</w:t>
            </w:r>
            <w:r w:rsidRPr="00E3124E">
              <w:rPr>
                <w:rFonts w:ascii="Calibri" w:eastAsia="Calibri" w:hAnsi="Calibri" w:cs="Calibri"/>
              </w:rPr>
              <w:t xml:space="preserve"> </w:t>
            </w:r>
          </w:p>
          <w:p w14:paraId="23DD1F85" w14:textId="21C32EBD" w:rsidR="00AD7B4B" w:rsidRDefault="00E3124E" w:rsidP="00FD04B1">
            <w:pPr>
              <w:numPr>
                <w:ilvl w:val="0"/>
                <w:numId w:val="5"/>
              </w:numPr>
              <w:rPr>
                <w:rFonts w:ascii="Calibri" w:eastAsia="Calibri" w:hAnsi="Calibri" w:cs="Calibri"/>
              </w:rPr>
            </w:pPr>
            <w:r w:rsidRPr="00E3124E">
              <w:rPr>
                <w:rFonts w:ascii="Calibri" w:eastAsia="Calibri" w:hAnsi="Calibri" w:cs="Calibri"/>
              </w:rPr>
              <w:t>Then, have students share some of their responses.</w:t>
            </w:r>
          </w:p>
          <w:p w14:paraId="5B383CE5" w14:textId="77777777" w:rsidR="00E3124E" w:rsidRDefault="00E3124E" w:rsidP="00E3124E">
            <w:pPr>
              <w:rPr>
                <w:rFonts w:ascii="Calibri" w:eastAsia="Calibri" w:hAnsi="Calibri" w:cs="Calibri"/>
              </w:rPr>
            </w:pPr>
          </w:p>
          <w:p w14:paraId="4637233A" w14:textId="77777777" w:rsidR="00E3124E" w:rsidRPr="00043900" w:rsidRDefault="00E3124E" w:rsidP="00E3124E">
            <w:pPr>
              <w:spacing w:line="256" w:lineRule="auto"/>
              <w:rPr>
                <w:rFonts w:asciiTheme="minorHAnsi" w:eastAsia="Cambria" w:hAnsiTheme="minorHAnsi" w:cstheme="minorHAnsi"/>
                <w:b/>
                <w:color w:val="000000"/>
                <w:lang w:val="en-US"/>
              </w:rPr>
            </w:pPr>
            <w:r w:rsidRPr="00043900">
              <w:rPr>
                <w:rFonts w:asciiTheme="minorHAnsi" w:eastAsia="Cambria" w:hAnsiTheme="minorHAnsi" w:cstheme="minorHAnsi"/>
                <w:b/>
                <w:color w:val="000000"/>
                <w:lang w:val="en-US"/>
              </w:rPr>
              <w:t xml:space="preserve">Development: </w:t>
            </w:r>
          </w:p>
          <w:p w14:paraId="4C4F504C" w14:textId="77777777" w:rsidR="00E3124E" w:rsidRPr="00043900" w:rsidRDefault="00E3124E" w:rsidP="00E3124E">
            <w:pPr>
              <w:spacing w:line="256" w:lineRule="auto"/>
              <w:rPr>
                <w:rFonts w:asciiTheme="minorHAnsi" w:eastAsia="Cambria" w:hAnsiTheme="minorHAnsi" w:cstheme="minorHAnsi"/>
                <w:color w:val="000000"/>
                <w:lang w:val="en-US"/>
              </w:rPr>
            </w:pPr>
            <w:r w:rsidRPr="00043900">
              <w:rPr>
                <w:rFonts w:asciiTheme="minorHAnsi" w:eastAsia="Cambria" w:hAnsiTheme="minorHAnsi" w:cstheme="minorHAnsi"/>
                <w:color w:val="000000"/>
                <w:lang w:val="en-US"/>
              </w:rPr>
              <w:t xml:space="preserve">101 Challenge - </w:t>
            </w:r>
          </w:p>
          <w:p w14:paraId="19C8407D" w14:textId="59A22F4A" w:rsidR="00E3124E" w:rsidRPr="00043900" w:rsidRDefault="00E3124E" w:rsidP="00E3124E">
            <w:pPr>
              <w:numPr>
                <w:ilvl w:val="0"/>
                <w:numId w:val="18"/>
              </w:numPr>
              <w:spacing w:line="256" w:lineRule="auto"/>
              <w:contextualSpacing/>
              <w:rPr>
                <w:rFonts w:asciiTheme="minorHAnsi" w:eastAsia="Cambria" w:hAnsiTheme="minorHAnsi" w:cstheme="minorHAnsi"/>
                <w:color w:val="000000"/>
                <w:lang w:val="en-US"/>
              </w:rPr>
            </w:pPr>
            <w:r w:rsidRPr="00043900">
              <w:rPr>
                <w:rFonts w:asciiTheme="minorHAnsi" w:eastAsia="Cambria" w:hAnsiTheme="minorHAnsi" w:cstheme="minorHAnsi"/>
                <w:color w:val="000000"/>
                <w:lang w:val="en-US"/>
              </w:rPr>
              <w:t xml:space="preserve">Explain the rules of the challenge – in small groups students will write down 101 uses for minerals on chart paper or whiteboards. They can use laptops, I-Pads or cellphones to help with some research. For every ten uses students will switch the colour that they use on the chart paper and there can be no repeats. Also, writing has to be legible. Once a group has 101 uses, they will ask for the teacher/judge. To win students have to be the fastest to get judge approved check. </w:t>
            </w:r>
          </w:p>
          <w:p w14:paraId="325EBCD3" w14:textId="21721E0D" w:rsidR="00E3124E" w:rsidRPr="00043900" w:rsidRDefault="00E3124E" w:rsidP="00E3124E">
            <w:pPr>
              <w:numPr>
                <w:ilvl w:val="0"/>
                <w:numId w:val="18"/>
              </w:numPr>
              <w:spacing w:line="256" w:lineRule="auto"/>
              <w:contextualSpacing/>
              <w:rPr>
                <w:rFonts w:asciiTheme="minorHAnsi" w:eastAsia="Cambria" w:hAnsiTheme="minorHAnsi" w:cstheme="minorHAnsi"/>
                <w:color w:val="000000"/>
                <w:lang w:val="en-US"/>
              </w:rPr>
            </w:pPr>
            <w:r w:rsidRPr="00043900">
              <w:rPr>
                <w:rFonts w:asciiTheme="minorHAnsi" w:eastAsia="Cambria" w:hAnsiTheme="minorHAnsi" w:cstheme="minorHAnsi"/>
                <w:color w:val="000000"/>
                <w:lang w:val="en-US"/>
              </w:rPr>
              <w:t>The prizes are small school supplies items</w:t>
            </w:r>
            <w:r w:rsidR="009334BB" w:rsidRPr="00043900">
              <w:rPr>
                <w:rFonts w:asciiTheme="minorHAnsi" w:eastAsia="Cambria" w:hAnsiTheme="minorHAnsi" w:cstheme="minorHAnsi"/>
                <w:color w:val="000000"/>
                <w:lang w:val="en-US"/>
              </w:rPr>
              <w:t xml:space="preserve">, snacks, etc. </w:t>
            </w:r>
          </w:p>
          <w:p w14:paraId="777EB414" w14:textId="49043D43" w:rsidR="00E3124E" w:rsidRPr="00043900" w:rsidRDefault="00E3124E" w:rsidP="00E3124E">
            <w:pPr>
              <w:numPr>
                <w:ilvl w:val="0"/>
                <w:numId w:val="18"/>
              </w:numPr>
              <w:spacing w:line="256" w:lineRule="auto"/>
              <w:contextualSpacing/>
              <w:rPr>
                <w:rFonts w:asciiTheme="minorHAnsi" w:eastAsia="Cambria" w:hAnsiTheme="minorHAnsi" w:cstheme="minorHAnsi"/>
                <w:color w:val="000000"/>
                <w:lang w:val="en-US"/>
              </w:rPr>
            </w:pPr>
            <w:r w:rsidRPr="00043900">
              <w:rPr>
                <w:rFonts w:asciiTheme="minorHAnsi" w:eastAsia="Cambria" w:hAnsiTheme="minorHAnsi" w:cstheme="minorHAnsi"/>
                <w:color w:val="000000"/>
                <w:lang w:val="en-US"/>
              </w:rPr>
              <w:t xml:space="preserve">Everyone will get a prize if they finish the 101 Challenge, but the prizes are selected by the students in the order that they finish in. </w:t>
            </w:r>
          </w:p>
          <w:p w14:paraId="42AF0742" w14:textId="5A307D09" w:rsidR="00B97628" w:rsidRPr="00043900" w:rsidRDefault="00B97628" w:rsidP="00E3124E">
            <w:pPr>
              <w:numPr>
                <w:ilvl w:val="0"/>
                <w:numId w:val="18"/>
              </w:numPr>
              <w:spacing w:line="256" w:lineRule="auto"/>
              <w:contextualSpacing/>
              <w:rPr>
                <w:rFonts w:asciiTheme="minorHAnsi" w:eastAsia="Cambria" w:hAnsiTheme="minorHAnsi" w:cstheme="minorHAnsi"/>
                <w:color w:val="000000"/>
                <w:lang w:val="en-US"/>
              </w:rPr>
            </w:pPr>
            <w:r w:rsidRPr="00043900">
              <w:rPr>
                <w:rFonts w:asciiTheme="minorHAnsi" w:eastAsia="Cambria" w:hAnsiTheme="minorHAnsi" w:cstheme="minorHAnsi"/>
                <w:color w:val="000000"/>
                <w:lang w:val="en-US"/>
              </w:rPr>
              <w:t xml:space="preserve">Have students develop a top ten broad category list for mineral uses. Then </w:t>
            </w:r>
            <w:r w:rsidR="000E05C5" w:rsidRPr="00043900">
              <w:rPr>
                <w:rFonts w:asciiTheme="minorHAnsi" w:eastAsia="Cambria" w:hAnsiTheme="minorHAnsi" w:cstheme="minorHAnsi"/>
                <w:color w:val="000000"/>
                <w:lang w:val="en-US"/>
              </w:rPr>
              <w:t xml:space="preserve">have a class discussion combining everyone’s top ten list together into one. Students will write the final top ten list on their student worksheets.  </w:t>
            </w:r>
          </w:p>
          <w:p w14:paraId="106AEA24" w14:textId="77777777" w:rsidR="004808E7" w:rsidRPr="00E3124E" w:rsidRDefault="004808E7" w:rsidP="00E60FB3">
            <w:pPr>
              <w:spacing w:line="256" w:lineRule="auto"/>
              <w:contextualSpacing/>
              <w:rPr>
                <w:rFonts w:eastAsia="Cambria"/>
                <w:color w:val="000000"/>
                <w:lang w:val="en-US"/>
              </w:rPr>
            </w:pPr>
          </w:p>
          <w:p w14:paraId="093208AD" w14:textId="77777777" w:rsidR="004808E7" w:rsidRDefault="004808E7" w:rsidP="00E60FB3">
            <w:pPr>
              <w:rPr>
                <w:rFonts w:ascii="Calibri" w:eastAsia="Calibri" w:hAnsi="Calibri" w:cs="Calibri"/>
                <w:b/>
              </w:rPr>
            </w:pPr>
          </w:p>
          <w:p w14:paraId="532BB42B" w14:textId="77777777" w:rsidR="004808E7" w:rsidRDefault="004808E7" w:rsidP="00E60FB3">
            <w:pPr>
              <w:rPr>
                <w:rFonts w:ascii="Calibri" w:eastAsia="Calibri" w:hAnsi="Calibri" w:cs="Calibri"/>
                <w:b/>
              </w:rPr>
            </w:pPr>
          </w:p>
          <w:p w14:paraId="4D60327D" w14:textId="5F838254" w:rsidR="00E60FB3" w:rsidRDefault="00E60FB3" w:rsidP="00E60FB3">
            <w:pPr>
              <w:rPr>
                <w:rFonts w:ascii="Calibri" w:eastAsia="Calibri" w:hAnsi="Calibri" w:cs="Calibri"/>
                <w:b/>
              </w:rPr>
            </w:pPr>
            <w:r>
              <w:rPr>
                <w:rFonts w:ascii="Calibri" w:eastAsia="Calibri" w:hAnsi="Calibri" w:cs="Calibri"/>
                <w:b/>
              </w:rPr>
              <w:lastRenderedPageBreak/>
              <w:t>Explore</w:t>
            </w:r>
            <w:r w:rsidR="00C15972">
              <w:rPr>
                <w:rFonts w:ascii="Calibri" w:eastAsia="Calibri" w:hAnsi="Calibri" w:cs="Calibri"/>
                <w:b/>
              </w:rPr>
              <w:t xml:space="preserve"> &amp; Explain</w:t>
            </w:r>
            <w:r>
              <w:rPr>
                <w:rFonts w:ascii="Calibri" w:eastAsia="Calibri" w:hAnsi="Calibri" w:cs="Calibri"/>
                <w:b/>
              </w:rPr>
              <w:t xml:space="preserve">: </w:t>
            </w:r>
          </w:p>
          <w:p w14:paraId="5142DC6F" w14:textId="77777777" w:rsidR="00C15972" w:rsidRDefault="00C15972" w:rsidP="00E60FB3">
            <w:pPr>
              <w:rPr>
                <w:rFonts w:ascii="Calibri" w:eastAsia="Calibri" w:hAnsi="Calibri" w:cs="Calibri"/>
                <w:bCs/>
              </w:rPr>
            </w:pPr>
            <w:r>
              <w:rPr>
                <w:rFonts w:ascii="Calibri" w:eastAsia="Calibri" w:hAnsi="Calibri" w:cs="Calibri"/>
                <w:bCs/>
              </w:rPr>
              <w:t xml:space="preserve">Students will pick an object to research and create a doodle notes page or poster that explains the minerals within the object. </w:t>
            </w:r>
          </w:p>
          <w:p w14:paraId="7947A396" w14:textId="34FAA240" w:rsidR="00C15972" w:rsidRDefault="00C15972" w:rsidP="00C15972">
            <w:pPr>
              <w:pStyle w:val="ListParagraph"/>
              <w:numPr>
                <w:ilvl w:val="0"/>
                <w:numId w:val="21"/>
              </w:numPr>
              <w:rPr>
                <w:rFonts w:ascii="Calibri" w:eastAsia="Calibri" w:hAnsi="Calibri" w:cs="Calibri"/>
                <w:bCs/>
              </w:rPr>
            </w:pPr>
            <w:r>
              <w:rPr>
                <w:rFonts w:ascii="Calibri" w:eastAsia="Calibri" w:hAnsi="Calibri" w:cs="Calibri"/>
                <w:bCs/>
              </w:rPr>
              <w:t xml:space="preserve">Handout </w:t>
            </w:r>
            <w:r w:rsidRPr="00C15972">
              <w:rPr>
                <w:rFonts w:ascii="Calibri" w:eastAsia="Calibri" w:hAnsi="Calibri" w:cs="Calibri"/>
                <w:bCs/>
              </w:rPr>
              <w:t>the Mineral Dissection project</w:t>
            </w:r>
            <w:r>
              <w:rPr>
                <w:rFonts w:ascii="Calibri" w:eastAsia="Calibri" w:hAnsi="Calibri" w:cs="Calibri"/>
                <w:bCs/>
              </w:rPr>
              <w:t xml:space="preserve"> and set a due date</w:t>
            </w:r>
          </w:p>
          <w:p w14:paraId="435C7DC6" w14:textId="18DF865C" w:rsidR="00C15972" w:rsidRDefault="00C15972" w:rsidP="00C15972">
            <w:pPr>
              <w:pStyle w:val="ListParagraph"/>
              <w:numPr>
                <w:ilvl w:val="0"/>
                <w:numId w:val="21"/>
              </w:numPr>
              <w:rPr>
                <w:rFonts w:ascii="Calibri" w:eastAsia="Calibri" w:hAnsi="Calibri" w:cs="Calibri"/>
                <w:bCs/>
              </w:rPr>
            </w:pPr>
            <w:r>
              <w:rPr>
                <w:rFonts w:ascii="Calibri" w:eastAsia="Calibri" w:hAnsi="Calibri" w:cs="Calibri"/>
                <w:bCs/>
              </w:rPr>
              <w:t>Explain the project and</w:t>
            </w:r>
            <w:r w:rsidRPr="00C15972">
              <w:rPr>
                <w:rFonts w:ascii="Calibri" w:eastAsia="Calibri" w:hAnsi="Calibri" w:cs="Calibri"/>
                <w:bCs/>
              </w:rPr>
              <w:t xml:space="preserve"> how you are grading it</w:t>
            </w:r>
            <w:r>
              <w:rPr>
                <w:rFonts w:ascii="Calibri" w:eastAsia="Calibri" w:hAnsi="Calibri" w:cs="Calibri"/>
                <w:bCs/>
              </w:rPr>
              <w:t xml:space="preserve"> </w:t>
            </w:r>
          </w:p>
          <w:p w14:paraId="5232413A" w14:textId="75A3A809" w:rsidR="00C15972" w:rsidRDefault="00C15972" w:rsidP="00C15972">
            <w:pPr>
              <w:pStyle w:val="ListParagraph"/>
              <w:numPr>
                <w:ilvl w:val="0"/>
                <w:numId w:val="21"/>
              </w:numPr>
              <w:rPr>
                <w:rFonts w:ascii="Calibri" w:eastAsia="Calibri" w:hAnsi="Calibri" w:cs="Calibri"/>
                <w:bCs/>
              </w:rPr>
            </w:pPr>
            <w:r>
              <w:rPr>
                <w:rFonts w:ascii="Calibri" w:eastAsia="Calibri" w:hAnsi="Calibri" w:cs="Calibri"/>
                <w:bCs/>
              </w:rPr>
              <w:t xml:space="preserve">Let students work on the project for the remaining class and the rest of next class. </w:t>
            </w:r>
          </w:p>
          <w:p w14:paraId="0E788157" w14:textId="7DB33553" w:rsidR="00AD7B4B" w:rsidRPr="00DD05F4" w:rsidRDefault="00C15972" w:rsidP="00DD05F4">
            <w:pPr>
              <w:pStyle w:val="ListParagraph"/>
              <w:numPr>
                <w:ilvl w:val="0"/>
                <w:numId w:val="21"/>
              </w:numPr>
              <w:rPr>
                <w:rFonts w:ascii="Calibri" w:eastAsia="Calibri" w:hAnsi="Calibri" w:cs="Calibri"/>
                <w:bCs/>
              </w:rPr>
            </w:pPr>
            <w:r>
              <w:rPr>
                <w:rFonts w:ascii="Calibri" w:eastAsia="Calibri" w:hAnsi="Calibri" w:cs="Calibri"/>
                <w:bCs/>
              </w:rPr>
              <w:t>Have students briefly informally present what object they picked and a key takeaway that they learned at the beginning of next class. Have students’ hand in their mineral dissections.</w:t>
            </w:r>
          </w:p>
        </w:tc>
        <w:tc>
          <w:tcPr>
            <w:tcW w:w="4024" w:type="dxa"/>
          </w:tcPr>
          <w:p w14:paraId="4006A9D1" w14:textId="77777777" w:rsidR="00AD7B4B" w:rsidRDefault="00AD7B4B" w:rsidP="00FD04B1">
            <w:pPr>
              <w:pBdr>
                <w:top w:val="nil"/>
                <w:left w:val="nil"/>
                <w:bottom w:val="nil"/>
                <w:right w:val="nil"/>
                <w:between w:val="nil"/>
              </w:pBdr>
              <w:rPr>
                <w:rFonts w:ascii="Arial" w:eastAsia="Arial" w:hAnsi="Arial" w:cs="Arial"/>
                <w:b/>
              </w:rPr>
            </w:pPr>
          </w:p>
          <w:p w14:paraId="1C9DAD9E" w14:textId="681A4E41" w:rsidR="00E60FB3" w:rsidRDefault="00AD7B4B" w:rsidP="00FD04B1">
            <w:pPr>
              <w:pBdr>
                <w:top w:val="nil"/>
                <w:left w:val="nil"/>
                <w:bottom w:val="nil"/>
                <w:right w:val="nil"/>
                <w:between w:val="nil"/>
              </w:pBdr>
              <w:rPr>
                <w:rFonts w:ascii="Calibri" w:eastAsia="Calibri" w:hAnsi="Calibri" w:cs="Calibri"/>
                <w:b/>
              </w:rPr>
            </w:pPr>
            <w:r>
              <w:rPr>
                <w:rFonts w:ascii="Calibri" w:eastAsia="Calibri" w:hAnsi="Calibri" w:cs="Calibri"/>
                <w:b/>
              </w:rPr>
              <w:t>Engage &amp; Explain Materials/Equipment:</w:t>
            </w:r>
          </w:p>
          <w:p w14:paraId="2D498FB2" w14:textId="77777777" w:rsidR="00E60FB3" w:rsidRDefault="00E60FB3" w:rsidP="00FD04B1">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rPr>
              <w:t>Student Handouts</w:t>
            </w:r>
          </w:p>
          <w:p w14:paraId="5CE464A3" w14:textId="7DF7FA48" w:rsidR="00672649" w:rsidRDefault="00672649" w:rsidP="00FD04B1">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rPr>
              <w:t>Chart Paper or Whiteboards</w:t>
            </w:r>
          </w:p>
          <w:p w14:paraId="4F32E567" w14:textId="1F28A528" w:rsidR="00AD7B4B" w:rsidRDefault="00672649" w:rsidP="00FD04B1">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rPr>
              <w:t xml:space="preserve">Markers or Whiteboard markers  </w:t>
            </w:r>
            <w:r w:rsidR="00AD7B4B">
              <w:rPr>
                <w:rFonts w:ascii="Calibri" w:eastAsia="Calibri" w:hAnsi="Calibri" w:cs="Calibri"/>
              </w:rPr>
              <w:t xml:space="preserve"> </w:t>
            </w:r>
          </w:p>
          <w:p w14:paraId="6E977097" w14:textId="4472334C" w:rsidR="00AD7B4B" w:rsidRDefault="00672649" w:rsidP="00FD04B1">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rPr>
              <w:t xml:space="preserve">Optional Prizes (snacks, stationary, etc.) </w:t>
            </w:r>
          </w:p>
          <w:p w14:paraId="02F85E58" w14:textId="77777777" w:rsidR="00C15972" w:rsidRDefault="00672649" w:rsidP="00FD04B1">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rPr>
              <w:t>Laptops / I</w:t>
            </w:r>
            <w:r w:rsidR="00E3124E">
              <w:rPr>
                <w:rFonts w:ascii="Calibri" w:eastAsia="Calibri" w:hAnsi="Calibri" w:cs="Calibri"/>
              </w:rPr>
              <w:t>-</w:t>
            </w:r>
            <w:r>
              <w:rPr>
                <w:rFonts w:ascii="Calibri" w:eastAsia="Calibri" w:hAnsi="Calibri" w:cs="Calibri"/>
              </w:rPr>
              <w:t>Pads / Cellphones</w:t>
            </w:r>
          </w:p>
          <w:p w14:paraId="42C73855" w14:textId="16BB5699" w:rsidR="00AD7B4B" w:rsidRDefault="00C15972" w:rsidP="00FD04B1">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rPr>
              <w:t xml:space="preserve">Blank Paper &amp; colouring supplies or Poster paper &amp; poster supplies  </w:t>
            </w:r>
            <w:r w:rsidR="00672649">
              <w:rPr>
                <w:rFonts w:ascii="Calibri" w:eastAsia="Calibri" w:hAnsi="Calibri" w:cs="Calibri"/>
              </w:rPr>
              <w:t xml:space="preserve"> </w:t>
            </w:r>
          </w:p>
          <w:p w14:paraId="037360F0" w14:textId="77777777" w:rsidR="000E05C5" w:rsidRDefault="000E05C5" w:rsidP="005325F3">
            <w:pPr>
              <w:spacing w:line="256" w:lineRule="auto"/>
              <w:rPr>
                <w:color w:val="FF0000"/>
              </w:rPr>
            </w:pPr>
          </w:p>
          <w:p w14:paraId="7DC26491" w14:textId="77777777" w:rsidR="000E05C5" w:rsidRDefault="000E05C5" w:rsidP="005325F3">
            <w:pPr>
              <w:spacing w:line="256" w:lineRule="auto"/>
              <w:rPr>
                <w:color w:val="FF0000"/>
              </w:rPr>
            </w:pPr>
          </w:p>
          <w:p w14:paraId="0625B345" w14:textId="76E7905B" w:rsidR="000E05C5" w:rsidRDefault="000E05C5" w:rsidP="005325F3">
            <w:pPr>
              <w:spacing w:line="256" w:lineRule="auto"/>
              <w:rPr>
                <w:rFonts w:asciiTheme="minorHAnsi" w:hAnsiTheme="minorHAnsi" w:cstheme="minorHAnsi"/>
                <w:b/>
                <w:bCs/>
              </w:rPr>
            </w:pPr>
            <w:r w:rsidRPr="000E05C5">
              <w:rPr>
                <w:rFonts w:asciiTheme="minorHAnsi" w:hAnsiTheme="minorHAnsi" w:cstheme="minorHAnsi"/>
                <w:b/>
                <w:bCs/>
              </w:rPr>
              <w:t>Example – Final Top Ten List</w:t>
            </w:r>
          </w:p>
          <w:p w14:paraId="2C99DAE9" w14:textId="3C639BCB" w:rsidR="000E05C5" w:rsidRPr="000E05C5" w:rsidRDefault="000E05C5" w:rsidP="000E05C5">
            <w:pPr>
              <w:pStyle w:val="ListParagraph"/>
              <w:numPr>
                <w:ilvl w:val="0"/>
                <w:numId w:val="19"/>
              </w:numPr>
              <w:spacing w:line="256" w:lineRule="auto"/>
              <w:rPr>
                <w:rFonts w:asciiTheme="minorHAnsi" w:hAnsiTheme="minorHAnsi" w:cstheme="minorHAnsi"/>
              </w:rPr>
            </w:pPr>
            <w:r w:rsidRPr="000E05C5">
              <w:rPr>
                <w:rFonts w:asciiTheme="minorHAnsi" w:hAnsiTheme="minorHAnsi" w:cstheme="minorHAnsi"/>
              </w:rPr>
              <w:t xml:space="preserve">Infrastructure / Building Materials </w:t>
            </w:r>
          </w:p>
          <w:p w14:paraId="39BED103" w14:textId="71E23DC1" w:rsidR="000E05C5" w:rsidRPr="000E05C5" w:rsidRDefault="000E05C5" w:rsidP="000E05C5">
            <w:pPr>
              <w:pStyle w:val="ListParagraph"/>
              <w:numPr>
                <w:ilvl w:val="0"/>
                <w:numId w:val="19"/>
              </w:numPr>
              <w:spacing w:line="256" w:lineRule="auto"/>
              <w:rPr>
                <w:rFonts w:asciiTheme="minorHAnsi" w:hAnsiTheme="minorHAnsi" w:cstheme="minorHAnsi"/>
              </w:rPr>
            </w:pPr>
            <w:r w:rsidRPr="000E05C5">
              <w:rPr>
                <w:rFonts w:asciiTheme="minorHAnsi" w:hAnsiTheme="minorHAnsi" w:cstheme="minorHAnsi"/>
              </w:rPr>
              <w:t xml:space="preserve">Religion </w:t>
            </w:r>
          </w:p>
          <w:p w14:paraId="0F6815C5" w14:textId="494E1350" w:rsidR="000E05C5" w:rsidRPr="000E05C5" w:rsidRDefault="000E05C5" w:rsidP="000E05C5">
            <w:pPr>
              <w:pStyle w:val="ListParagraph"/>
              <w:numPr>
                <w:ilvl w:val="0"/>
                <w:numId w:val="19"/>
              </w:numPr>
              <w:spacing w:line="256" w:lineRule="auto"/>
              <w:rPr>
                <w:rFonts w:asciiTheme="minorHAnsi" w:hAnsiTheme="minorHAnsi" w:cstheme="minorHAnsi"/>
              </w:rPr>
            </w:pPr>
            <w:r w:rsidRPr="000E05C5">
              <w:rPr>
                <w:rFonts w:asciiTheme="minorHAnsi" w:hAnsiTheme="minorHAnsi" w:cstheme="minorHAnsi"/>
              </w:rPr>
              <w:t xml:space="preserve">Resources / Economics </w:t>
            </w:r>
          </w:p>
          <w:p w14:paraId="5347B1B0" w14:textId="166B1453" w:rsidR="000E05C5" w:rsidRPr="000E05C5" w:rsidRDefault="000E05C5" w:rsidP="000E05C5">
            <w:pPr>
              <w:pStyle w:val="ListParagraph"/>
              <w:numPr>
                <w:ilvl w:val="0"/>
                <w:numId w:val="19"/>
              </w:numPr>
              <w:spacing w:line="256" w:lineRule="auto"/>
              <w:rPr>
                <w:rFonts w:asciiTheme="minorHAnsi" w:hAnsiTheme="minorHAnsi" w:cstheme="minorHAnsi"/>
              </w:rPr>
            </w:pPr>
            <w:r w:rsidRPr="000E05C5">
              <w:rPr>
                <w:rFonts w:asciiTheme="minorHAnsi" w:hAnsiTheme="minorHAnsi" w:cstheme="minorHAnsi"/>
              </w:rPr>
              <w:t>Electronics / Technology</w:t>
            </w:r>
          </w:p>
          <w:p w14:paraId="24F76E39" w14:textId="11E40872" w:rsidR="000E05C5" w:rsidRPr="000E05C5" w:rsidRDefault="000E05C5" w:rsidP="000E05C5">
            <w:pPr>
              <w:pStyle w:val="ListParagraph"/>
              <w:numPr>
                <w:ilvl w:val="0"/>
                <w:numId w:val="19"/>
              </w:numPr>
              <w:spacing w:line="256" w:lineRule="auto"/>
              <w:rPr>
                <w:rFonts w:asciiTheme="minorHAnsi" w:hAnsiTheme="minorHAnsi" w:cstheme="minorHAnsi"/>
              </w:rPr>
            </w:pPr>
            <w:r w:rsidRPr="000E05C5">
              <w:rPr>
                <w:rFonts w:asciiTheme="minorHAnsi" w:hAnsiTheme="minorHAnsi" w:cstheme="minorHAnsi"/>
              </w:rPr>
              <w:t xml:space="preserve">Art / Recreation </w:t>
            </w:r>
          </w:p>
          <w:p w14:paraId="7424B3BC" w14:textId="4320CD5B" w:rsidR="000E05C5" w:rsidRPr="000E05C5" w:rsidRDefault="000E05C5" w:rsidP="000E05C5">
            <w:pPr>
              <w:pStyle w:val="ListParagraph"/>
              <w:numPr>
                <w:ilvl w:val="0"/>
                <w:numId w:val="19"/>
              </w:numPr>
              <w:spacing w:line="256" w:lineRule="auto"/>
              <w:rPr>
                <w:rFonts w:asciiTheme="minorHAnsi" w:hAnsiTheme="minorHAnsi" w:cstheme="minorHAnsi"/>
              </w:rPr>
            </w:pPr>
            <w:r w:rsidRPr="000E05C5">
              <w:rPr>
                <w:rFonts w:asciiTheme="minorHAnsi" w:hAnsiTheme="minorHAnsi" w:cstheme="minorHAnsi"/>
              </w:rPr>
              <w:t xml:space="preserve">Health (Human Body) </w:t>
            </w:r>
          </w:p>
          <w:p w14:paraId="736B9A99" w14:textId="64A3F965" w:rsidR="000E05C5" w:rsidRPr="000E05C5" w:rsidRDefault="000E05C5" w:rsidP="000E05C5">
            <w:pPr>
              <w:pStyle w:val="ListParagraph"/>
              <w:numPr>
                <w:ilvl w:val="0"/>
                <w:numId w:val="19"/>
              </w:numPr>
              <w:spacing w:line="256" w:lineRule="auto"/>
              <w:rPr>
                <w:rFonts w:asciiTheme="minorHAnsi" w:hAnsiTheme="minorHAnsi" w:cstheme="minorHAnsi"/>
              </w:rPr>
            </w:pPr>
            <w:r w:rsidRPr="000E05C5">
              <w:rPr>
                <w:rFonts w:asciiTheme="minorHAnsi" w:hAnsiTheme="minorHAnsi" w:cstheme="minorHAnsi"/>
              </w:rPr>
              <w:t xml:space="preserve">Agriculture </w:t>
            </w:r>
          </w:p>
          <w:p w14:paraId="01A39281" w14:textId="77D4B002" w:rsidR="000E05C5" w:rsidRPr="000E05C5" w:rsidRDefault="000E05C5" w:rsidP="000E05C5">
            <w:pPr>
              <w:pStyle w:val="ListParagraph"/>
              <w:numPr>
                <w:ilvl w:val="0"/>
                <w:numId w:val="19"/>
              </w:numPr>
              <w:spacing w:line="256" w:lineRule="auto"/>
              <w:rPr>
                <w:rFonts w:asciiTheme="minorHAnsi" w:hAnsiTheme="minorHAnsi" w:cstheme="minorHAnsi"/>
              </w:rPr>
            </w:pPr>
            <w:r w:rsidRPr="000E05C5">
              <w:rPr>
                <w:rFonts w:asciiTheme="minorHAnsi" w:hAnsiTheme="minorHAnsi" w:cstheme="minorHAnsi"/>
              </w:rPr>
              <w:t xml:space="preserve">Animals / Plants </w:t>
            </w:r>
          </w:p>
          <w:p w14:paraId="357127A6" w14:textId="6C266C8A" w:rsidR="000E05C5" w:rsidRPr="000E05C5" w:rsidRDefault="000E05C5" w:rsidP="000E05C5">
            <w:pPr>
              <w:pStyle w:val="ListParagraph"/>
              <w:numPr>
                <w:ilvl w:val="0"/>
                <w:numId w:val="19"/>
              </w:numPr>
              <w:spacing w:line="256" w:lineRule="auto"/>
              <w:rPr>
                <w:rFonts w:asciiTheme="minorHAnsi" w:hAnsiTheme="minorHAnsi" w:cstheme="minorHAnsi"/>
              </w:rPr>
            </w:pPr>
            <w:r w:rsidRPr="000E05C5">
              <w:rPr>
                <w:rFonts w:asciiTheme="minorHAnsi" w:hAnsiTheme="minorHAnsi" w:cstheme="minorHAnsi"/>
              </w:rPr>
              <w:t xml:space="preserve">Formation of Soil </w:t>
            </w:r>
          </w:p>
          <w:p w14:paraId="191EE6F7" w14:textId="1CA8DB2C" w:rsidR="000E05C5" w:rsidRPr="000E05C5" w:rsidRDefault="000E05C5" w:rsidP="000E05C5">
            <w:pPr>
              <w:pStyle w:val="ListParagraph"/>
              <w:numPr>
                <w:ilvl w:val="0"/>
                <w:numId w:val="19"/>
              </w:numPr>
              <w:spacing w:line="256" w:lineRule="auto"/>
              <w:rPr>
                <w:rFonts w:asciiTheme="minorHAnsi" w:hAnsiTheme="minorHAnsi" w:cstheme="minorHAnsi"/>
              </w:rPr>
            </w:pPr>
            <w:r w:rsidRPr="000E05C5">
              <w:rPr>
                <w:rFonts w:asciiTheme="minorHAnsi" w:hAnsiTheme="minorHAnsi" w:cstheme="minorHAnsi"/>
              </w:rPr>
              <w:t xml:space="preserve">Transportation </w:t>
            </w:r>
          </w:p>
          <w:p w14:paraId="779E3F7E" w14:textId="7F79FE82" w:rsidR="000E05C5" w:rsidRPr="000E05C5" w:rsidRDefault="000E05C5" w:rsidP="005325F3">
            <w:pPr>
              <w:spacing w:line="256" w:lineRule="auto"/>
            </w:pPr>
          </w:p>
        </w:tc>
      </w:tr>
      <w:tr w:rsidR="00AD7B4B" w14:paraId="42F42DE8" w14:textId="77777777" w:rsidTr="00AD7B4B">
        <w:trPr>
          <w:trHeight w:val="460"/>
          <w:jc w:val="center"/>
        </w:trPr>
        <w:tc>
          <w:tcPr>
            <w:tcW w:w="10795" w:type="dxa"/>
            <w:gridSpan w:val="3"/>
            <w:shd w:val="clear" w:color="auto" w:fill="D9D9D9"/>
          </w:tcPr>
          <w:p w14:paraId="0D2797B8" w14:textId="77777777" w:rsidR="00AD7B4B" w:rsidRDefault="00AD7B4B" w:rsidP="00FD04B1">
            <w:pPr>
              <w:pStyle w:val="Heading3"/>
              <w:spacing w:before="60"/>
              <w:jc w:val="center"/>
            </w:pPr>
            <w:r>
              <w:t>Stage 4: Determine Evidence for Assessing Learning</w:t>
            </w:r>
          </w:p>
        </w:tc>
      </w:tr>
      <w:tr w:rsidR="00AD7B4B" w14:paraId="5FD8D6A2" w14:textId="77777777" w:rsidTr="00AD7B4B">
        <w:trPr>
          <w:trHeight w:val="1820"/>
          <w:jc w:val="center"/>
        </w:trPr>
        <w:tc>
          <w:tcPr>
            <w:tcW w:w="10795" w:type="dxa"/>
            <w:gridSpan w:val="3"/>
          </w:tcPr>
          <w:p w14:paraId="036734FB" w14:textId="064C3C62" w:rsidR="00672649" w:rsidRPr="00672649" w:rsidRDefault="00672649" w:rsidP="00672649">
            <w:pPr>
              <w:spacing w:before="240"/>
              <w:rPr>
                <w:rFonts w:eastAsia="Cambria"/>
                <w:b/>
                <w:color w:val="000000"/>
                <w:lang w:val="en-US"/>
              </w:rPr>
            </w:pPr>
            <w:r w:rsidRPr="00672649">
              <w:rPr>
                <w:rFonts w:eastAsia="Cambria"/>
                <w:b/>
                <w:color w:val="000000"/>
                <w:lang w:val="en-US"/>
              </w:rPr>
              <w:t>Learners will show they achieved the skills by…</w:t>
            </w:r>
          </w:p>
          <w:p w14:paraId="29682899" w14:textId="77777777" w:rsidR="00672649" w:rsidRPr="00672649" w:rsidRDefault="00672649" w:rsidP="00672649">
            <w:pPr>
              <w:numPr>
                <w:ilvl w:val="0"/>
                <w:numId w:val="15"/>
              </w:numPr>
              <w:spacing w:line="256" w:lineRule="auto"/>
              <w:contextualSpacing/>
              <w:rPr>
                <w:rFonts w:asciiTheme="minorHAnsi" w:eastAsia="Cambria" w:hAnsiTheme="minorHAnsi" w:cstheme="minorHAnsi"/>
                <w:color w:val="000000"/>
                <w:lang w:val="en-US"/>
              </w:rPr>
            </w:pPr>
            <w:r w:rsidRPr="00672649">
              <w:rPr>
                <w:rFonts w:asciiTheme="minorHAnsi" w:eastAsia="Cambria" w:hAnsiTheme="minorHAnsi" w:cstheme="minorHAnsi"/>
                <w:color w:val="000000"/>
                <w:lang w:val="en-US"/>
              </w:rPr>
              <w:t xml:space="preserve">Informal responses to in class questions and discussions. </w:t>
            </w:r>
          </w:p>
          <w:p w14:paraId="1BEA3DE4" w14:textId="53EA510A" w:rsidR="00672649" w:rsidRDefault="00672649" w:rsidP="00672649">
            <w:pPr>
              <w:numPr>
                <w:ilvl w:val="0"/>
                <w:numId w:val="15"/>
              </w:numPr>
              <w:spacing w:line="256" w:lineRule="auto"/>
              <w:contextualSpacing/>
              <w:rPr>
                <w:rFonts w:asciiTheme="minorHAnsi" w:eastAsia="Cambria" w:hAnsiTheme="minorHAnsi" w:cstheme="minorHAnsi"/>
                <w:color w:val="000000"/>
                <w:lang w:val="en-US"/>
              </w:rPr>
            </w:pPr>
            <w:r w:rsidRPr="00672649">
              <w:rPr>
                <w:rFonts w:asciiTheme="minorHAnsi" w:eastAsia="Cambria" w:hAnsiTheme="minorHAnsi" w:cstheme="minorHAnsi"/>
                <w:color w:val="000000"/>
                <w:lang w:val="en-US"/>
              </w:rPr>
              <w:t>Participating in the 101 Uses of Minerals Challenge</w:t>
            </w:r>
          </w:p>
          <w:p w14:paraId="5F33CBCA" w14:textId="2EAC54AB" w:rsidR="00C15972" w:rsidRPr="00672649" w:rsidRDefault="00C15972" w:rsidP="00672649">
            <w:pPr>
              <w:numPr>
                <w:ilvl w:val="0"/>
                <w:numId w:val="15"/>
              </w:numPr>
              <w:spacing w:line="256" w:lineRule="auto"/>
              <w:contextualSpacing/>
              <w:rPr>
                <w:rFonts w:asciiTheme="minorHAnsi" w:eastAsia="Cambria" w:hAnsiTheme="minorHAnsi" w:cstheme="minorHAnsi"/>
                <w:color w:val="000000"/>
                <w:lang w:val="en-US"/>
              </w:rPr>
            </w:pPr>
            <w:r>
              <w:rPr>
                <w:rFonts w:asciiTheme="minorHAnsi" w:eastAsia="Cambria" w:hAnsiTheme="minorHAnsi" w:cstheme="minorHAnsi"/>
                <w:color w:val="000000"/>
                <w:lang w:val="en-US"/>
              </w:rPr>
              <w:t>Creating a Mineral Dissection of an object – an outline of criteria is included within the handouts.</w:t>
            </w:r>
            <w:r w:rsidR="00C44458">
              <w:rPr>
                <w:rFonts w:asciiTheme="minorHAnsi" w:eastAsia="Cambria" w:hAnsiTheme="minorHAnsi" w:cstheme="minorHAnsi"/>
                <w:color w:val="000000"/>
                <w:lang w:val="en-US"/>
              </w:rPr>
              <w:t xml:space="preserve"> The “x4” on the handout means at least four minerals identified, explained and mention of mining locations. </w:t>
            </w:r>
          </w:p>
          <w:p w14:paraId="0455122C" w14:textId="77777777" w:rsidR="00672649" w:rsidRPr="00672649" w:rsidRDefault="00672649" w:rsidP="00672649">
            <w:pPr>
              <w:spacing w:line="256" w:lineRule="auto"/>
              <w:rPr>
                <w:rFonts w:asciiTheme="minorHAnsi" w:eastAsia="Cambria" w:hAnsiTheme="minorHAnsi" w:cstheme="minorHAnsi"/>
                <w:b/>
                <w:color w:val="000000"/>
                <w:lang w:val="en-US"/>
              </w:rPr>
            </w:pPr>
          </w:p>
          <w:p w14:paraId="4EA6DA41" w14:textId="77777777" w:rsidR="00672649" w:rsidRPr="00672649" w:rsidRDefault="00672649" w:rsidP="00672649">
            <w:pPr>
              <w:spacing w:line="256" w:lineRule="auto"/>
              <w:rPr>
                <w:rFonts w:asciiTheme="minorHAnsi" w:eastAsia="Cambria" w:hAnsiTheme="minorHAnsi" w:cstheme="minorHAnsi"/>
                <w:color w:val="000000"/>
                <w:lang w:val="en-US"/>
              </w:rPr>
            </w:pPr>
            <w:r w:rsidRPr="00672649">
              <w:rPr>
                <w:rFonts w:asciiTheme="minorHAnsi" w:eastAsia="Cambria" w:hAnsiTheme="minorHAnsi" w:cstheme="minorHAnsi"/>
                <w:color w:val="000000"/>
                <w:lang w:val="en-US"/>
              </w:rPr>
              <w:t xml:space="preserve">Feedback that students will receive…  </w:t>
            </w:r>
          </w:p>
          <w:p w14:paraId="720FD942" w14:textId="16C90102" w:rsidR="00672649" w:rsidRDefault="00672649" w:rsidP="00672649">
            <w:pPr>
              <w:numPr>
                <w:ilvl w:val="0"/>
                <w:numId w:val="16"/>
              </w:numPr>
              <w:spacing w:line="256" w:lineRule="auto"/>
              <w:contextualSpacing/>
              <w:rPr>
                <w:rFonts w:asciiTheme="minorHAnsi" w:eastAsia="Cambria" w:hAnsiTheme="minorHAnsi" w:cstheme="minorHAnsi"/>
                <w:color w:val="000000"/>
                <w:lang w:val="en-US"/>
              </w:rPr>
            </w:pPr>
            <w:r w:rsidRPr="00672649">
              <w:rPr>
                <w:rFonts w:asciiTheme="minorHAnsi" w:eastAsia="Cambria" w:hAnsiTheme="minorHAnsi" w:cstheme="minorHAnsi"/>
                <w:color w:val="000000"/>
                <w:lang w:val="en-US"/>
              </w:rPr>
              <w:t>Informal class responses and discussion on mineral usage</w:t>
            </w:r>
          </w:p>
          <w:p w14:paraId="38385C01" w14:textId="68B4C7B6" w:rsidR="00C15972" w:rsidRPr="00672649" w:rsidRDefault="00C15972" w:rsidP="00672649">
            <w:pPr>
              <w:numPr>
                <w:ilvl w:val="0"/>
                <w:numId w:val="16"/>
              </w:numPr>
              <w:spacing w:line="256" w:lineRule="auto"/>
              <w:contextualSpacing/>
              <w:rPr>
                <w:rFonts w:asciiTheme="minorHAnsi" w:eastAsia="Cambria" w:hAnsiTheme="minorHAnsi" w:cstheme="minorHAnsi"/>
                <w:color w:val="000000"/>
                <w:lang w:val="en-US"/>
              </w:rPr>
            </w:pPr>
            <w:r>
              <w:rPr>
                <w:rFonts w:asciiTheme="minorHAnsi" w:eastAsia="Cambria" w:hAnsiTheme="minorHAnsi" w:cstheme="minorHAnsi"/>
                <w:color w:val="000000"/>
                <w:lang w:val="en-US"/>
              </w:rPr>
              <w:t xml:space="preserve">Teacher feedback on their Mineral Dissection Project </w:t>
            </w:r>
          </w:p>
          <w:p w14:paraId="57A49444" w14:textId="77777777" w:rsidR="00AD7B4B" w:rsidRDefault="00AD7B4B" w:rsidP="00FD04B1">
            <w:pPr>
              <w:pBdr>
                <w:top w:val="nil"/>
                <w:left w:val="nil"/>
                <w:bottom w:val="nil"/>
                <w:right w:val="nil"/>
                <w:between w:val="nil"/>
              </w:pBdr>
              <w:rPr>
                <w:rFonts w:ascii="Arial" w:eastAsia="Arial" w:hAnsi="Arial" w:cs="Arial"/>
                <w:b/>
              </w:rPr>
            </w:pPr>
          </w:p>
        </w:tc>
      </w:tr>
      <w:tr w:rsidR="00AD7B4B" w14:paraId="7DF50333" w14:textId="77777777" w:rsidTr="00CD6F5A">
        <w:trPr>
          <w:trHeight w:val="520"/>
          <w:jc w:val="center"/>
        </w:trPr>
        <w:tc>
          <w:tcPr>
            <w:tcW w:w="10795" w:type="dxa"/>
            <w:gridSpan w:val="3"/>
            <w:shd w:val="clear" w:color="auto" w:fill="D9D9D9"/>
            <w:vAlign w:val="center"/>
          </w:tcPr>
          <w:p w14:paraId="1CAEEE34" w14:textId="77777777" w:rsidR="00AD7B4B" w:rsidRDefault="00AD7B4B" w:rsidP="00FD04B1">
            <w:pPr>
              <w:pBdr>
                <w:top w:val="nil"/>
                <w:left w:val="nil"/>
                <w:bottom w:val="nil"/>
                <w:right w:val="nil"/>
                <w:between w:val="nil"/>
              </w:pBdr>
              <w:jc w:val="center"/>
              <w:rPr>
                <w:rFonts w:ascii="Arial" w:eastAsia="Arial" w:hAnsi="Arial" w:cs="Arial"/>
                <w:b/>
              </w:rPr>
            </w:pPr>
            <w:r>
              <w:rPr>
                <w:rFonts w:ascii="Arial" w:eastAsia="Arial" w:hAnsi="Arial" w:cs="Arial"/>
                <w:b/>
              </w:rPr>
              <w:t>Extensions</w:t>
            </w:r>
          </w:p>
        </w:tc>
      </w:tr>
      <w:tr w:rsidR="00AD7B4B" w14:paraId="1190F9E5" w14:textId="77777777" w:rsidTr="00AD7B4B">
        <w:trPr>
          <w:trHeight w:val="1820"/>
          <w:jc w:val="center"/>
        </w:trPr>
        <w:tc>
          <w:tcPr>
            <w:tcW w:w="10795" w:type="dxa"/>
            <w:gridSpan w:val="3"/>
          </w:tcPr>
          <w:p w14:paraId="1DDA5A8C" w14:textId="2816D093" w:rsidR="00A538E4" w:rsidRPr="004808E7" w:rsidRDefault="00A538E4" w:rsidP="00FD04B1">
            <w:pPr>
              <w:rPr>
                <w:rFonts w:asciiTheme="minorHAnsi" w:hAnsiTheme="minorHAnsi" w:cstheme="minorHAnsi"/>
              </w:rPr>
            </w:pPr>
            <w:r>
              <w:rPr>
                <w:noProof/>
              </w:rPr>
              <w:drawing>
                <wp:anchor distT="0" distB="0" distL="114300" distR="114300" simplePos="0" relativeHeight="251669504" behindDoc="0" locked="0" layoutInCell="1" allowOverlap="1" wp14:anchorId="56FA0DD2" wp14:editId="22CFA9A8">
                  <wp:simplePos x="0" y="0"/>
                  <wp:positionH relativeFrom="column">
                    <wp:posOffset>30480</wp:posOffset>
                  </wp:positionH>
                  <wp:positionV relativeFrom="paragraph">
                    <wp:posOffset>52070</wp:posOffset>
                  </wp:positionV>
                  <wp:extent cx="1567815" cy="98425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179" t="29911" r="37612" b="37489"/>
                          <a:stretch/>
                        </pic:blipFill>
                        <pic:spPr bwMode="auto">
                          <a:xfrm>
                            <a:off x="0" y="0"/>
                            <a:ext cx="1567815" cy="984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A619C8" w14:textId="13DB727D" w:rsidR="00A538E4" w:rsidRPr="004808E7" w:rsidRDefault="00C276C7" w:rsidP="00FD04B1">
            <w:pPr>
              <w:rPr>
                <w:rFonts w:asciiTheme="minorHAnsi" w:hAnsiTheme="minorHAnsi" w:cstheme="minorHAnsi"/>
              </w:rPr>
            </w:pPr>
            <w:r w:rsidRPr="004808E7">
              <w:rPr>
                <w:rFonts w:asciiTheme="minorHAnsi" w:hAnsiTheme="minorHAnsi" w:cstheme="minorHAnsi"/>
              </w:rPr>
              <w:t>Look at the GeoExplore Saskatchewan website for further information and a deeper understanding of the importance of Saskatchewan’s geological history. It is a digital version of the original paper Geological Highway Map of Saskatchewan:</w:t>
            </w:r>
          </w:p>
          <w:p w14:paraId="4A3BB8ED" w14:textId="77777777" w:rsidR="00C276C7" w:rsidRDefault="00C276C7" w:rsidP="00FD04B1"/>
          <w:p w14:paraId="536E3149" w14:textId="77777777" w:rsidR="00C276C7" w:rsidRDefault="00C276C7" w:rsidP="00FD04B1"/>
          <w:p w14:paraId="2EC83481" w14:textId="0C7B398A" w:rsidR="00AD7B4B" w:rsidRDefault="00A538E4" w:rsidP="00FD04B1">
            <w:r>
              <w:t xml:space="preserve">Main Website: </w:t>
            </w:r>
            <w:hyperlink r:id="rId9" w:history="1">
              <w:r w:rsidRPr="009B06A5">
                <w:rPr>
                  <w:rStyle w:val="Hyperlink"/>
                </w:rPr>
                <w:t>https://skgeolhighwaymap.maps.arcgis.com/apps/MapSeries/index.html?appid=a845cbb370f7401597806887318e2676</w:t>
              </w:r>
            </w:hyperlink>
          </w:p>
          <w:p w14:paraId="5192F781" w14:textId="0DD07B2C" w:rsidR="00AD7B4B" w:rsidRDefault="00AD7B4B" w:rsidP="00FD04B1">
            <w:pPr>
              <w:rPr>
                <w:rFonts w:ascii="Calibri" w:eastAsia="Calibri" w:hAnsi="Calibri" w:cs="Calibri"/>
              </w:rPr>
            </w:pPr>
          </w:p>
          <w:p w14:paraId="4598D948" w14:textId="21344D0C" w:rsidR="00AD7B4B" w:rsidRDefault="00A538E4" w:rsidP="00FD04B1">
            <w:pPr>
              <w:pBdr>
                <w:top w:val="nil"/>
                <w:left w:val="nil"/>
                <w:bottom w:val="nil"/>
                <w:right w:val="nil"/>
                <w:between w:val="nil"/>
              </w:pBdr>
              <w:rPr>
                <w:rFonts w:ascii="Arial" w:eastAsia="Arial" w:hAnsi="Arial" w:cs="Arial"/>
                <w:b/>
              </w:rPr>
            </w:pPr>
            <w:r>
              <w:rPr>
                <w:rFonts w:ascii="Arial" w:eastAsia="Arial" w:hAnsi="Arial" w:cs="Arial"/>
                <w:b/>
              </w:rPr>
              <w:t xml:space="preserve">Other Resources of Interest </w:t>
            </w:r>
          </w:p>
          <w:p w14:paraId="77983248" w14:textId="3060874B" w:rsidR="00D16220" w:rsidRDefault="00D16220" w:rsidP="00D16220">
            <w:pPr>
              <w:pStyle w:val="ListParagraph"/>
              <w:numPr>
                <w:ilvl w:val="0"/>
                <w:numId w:val="23"/>
              </w:numPr>
              <w:pBdr>
                <w:top w:val="nil"/>
                <w:left w:val="nil"/>
                <w:bottom w:val="nil"/>
                <w:right w:val="nil"/>
                <w:between w:val="nil"/>
              </w:pBdr>
              <w:rPr>
                <w:rFonts w:eastAsia="Arial"/>
                <w:bCs/>
              </w:rPr>
            </w:pPr>
            <w:r w:rsidRPr="00D16220">
              <w:rPr>
                <w:rFonts w:eastAsia="Arial"/>
                <w:bCs/>
              </w:rPr>
              <w:t xml:space="preserve">Under “Our Resources” in GeoExplore </w:t>
            </w:r>
            <w:r>
              <w:rPr>
                <w:rFonts w:eastAsia="Arial"/>
                <w:bCs/>
              </w:rPr>
              <w:t xml:space="preserve">there is a subtab about Sask’s Critical Minerals </w:t>
            </w:r>
          </w:p>
          <w:p w14:paraId="5F83D303" w14:textId="60449BA9" w:rsidR="004D2633" w:rsidRDefault="00B4428B" w:rsidP="00D16220">
            <w:pPr>
              <w:pStyle w:val="ListParagraph"/>
              <w:numPr>
                <w:ilvl w:val="0"/>
                <w:numId w:val="23"/>
              </w:numPr>
              <w:pBdr>
                <w:top w:val="nil"/>
                <w:left w:val="nil"/>
                <w:bottom w:val="nil"/>
                <w:right w:val="nil"/>
                <w:between w:val="nil"/>
              </w:pBdr>
              <w:rPr>
                <w:rFonts w:eastAsia="Arial"/>
                <w:bCs/>
              </w:rPr>
            </w:pPr>
            <w:hyperlink r:id="rId10" w:history="1">
              <w:r w:rsidR="004D2633" w:rsidRPr="004D2633">
                <w:rPr>
                  <w:color w:val="0000FF"/>
                  <w:u w:val="single"/>
                </w:rPr>
                <w:t>Minerals and Metals Facts (nrcan.gc.ca)</w:t>
              </w:r>
            </w:hyperlink>
          </w:p>
          <w:p w14:paraId="0FF76258" w14:textId="756722E0" w:rsidR="0096740E" w:rsidRDefault="00B4428B" w:rsidP="00A538E4">
            <w:pPr>
              <w:pStyle w:val="ListParagraph"/>
              <w:numPr>
                <w:ilvl w:val="0"/>
                <w:numId w:val="22"/>
              </w:numPr>
              <w:pBdr>
                <w:top w:val="nil"/>
                <w:left w:val="nil"/>
                <w:bottom w:val="nil"/>
                <w:right w:val="nil"/>
                <w:between w:val="nil"/>
              </w:pBdr>
            </w:pPr>
            <w:hyperlink r:id="rId11" w:history="1">
              <w:r w:rsidR="0096740E">
                <w:rPr>
                  <w:rStyle w:val="Hyperlink"/>
                </w:rPr>
                <w:t>https://mineralseducationcoalition.org/</w:t>
              </w:r>
            </w:hyperlink>
            <w:r w:rsidR="0096740E">
              <w:t xml:space="preserve"> </w:t>
            </w:r>
          </w:p>
          <w:p w14:paraId="161DB56B" w14:textId="535295CE" w:rsidR="00EC16F5" w:rsidRDefault="00EC16F5" w:rsidP="00A538E4">
            <w:pPr>
              <w:pStyle w:val="ListParagraph"/>
              <w:numPr>
                <w:ilvl w:val="0"/>
                <w:numId w:val="22"/>
              </w:numPr>
              <w:pBdr>
                <w:top w:val="nil"/>
                <w:left w:val="nil"/>
                <w:bottom w:val="nil"/>
                <w:right w:val="nil"/>
                <w:between w:val="nil"/>
              </w:pBdr>
            </w:pPr>
            <w:r w:rsidRPr="00EC16F5">
              <w:t>In what ways do you interact with minerals in your daily life?</w:t>
            </w:r>
            <w:r>
              <w:t xml:space="preserve"> </w:t>
            </w:r>
          </w:p>
          <w:p w14:paraId="0178AABF" w14:textId="4B79C14C" w:rsidR="00EC16F5" w:rsidRDefault="00B4428B" w:rsidP="00EC16F5">
            <w:pPr>
              <w:pStyle w:val="ListParagraph"/>
              <w:pBdr>
                <w:top w:val="nil"/>
                <w:left w:val="nil"/>
                <w:bottom w:val="nil"/>
                <w:right w:val="nil"/>
                <w:between w:val="nil"/>
              </w:pBdr>
            </w:pPr>
            <w:hyperlink r:id="rId12" w:history="1">
              <w:r w:rsidR="00EC16F5" w:rsidRPr="00270EAA">
                <w:rPr>
                  <w:rStyle w:val="Hyperlink"/>
                </w:rPr>
                <w:t>https://www.youtube.com/watch?v=1BFPmxBMFOI</w:t>
              </w:r>
            </w:hyperlink>
            <w:r w:rsidR="00EC16F5">
              <w:t xml:space="preserve"> </w:t>
            </w:r>
          </w:p>
          <w:p w14:paraId="0E2DE403" w14:textId="7C994EF5" w:rsidR="0096740E" w:rsidRDefault="004808E7" w:rsidP="00FD04B1">
            <w:pPr>
              <w:pBdr>
                <w:top w:val="nil"/>
                <w:left w:val="nil"/>
                <w:bottom w:val="nil"/>
                <w:right w:val="nil"/>
                <w:between w:val="nil"/>
              </w:pBdr>
              <w:rPr>
                <w:rFonts w:ascii="Arial" w:eastAsia="Arial" w:hAnsi="Arial" w:cs="Arial"/>
                <w:b/>
              </w:rPr>
            </w:pPr>
            <w:r>
              <w:rPr>
                <w:noProof/>
              </w:rPr>
              <w:lastRenderedPageBreak/>
              <w:drawing>
                <wp:anchor distT="0" distB="0" distL="114300" distR="114300" simplePos="0" relativeHeight="251681792" behindDoc="0" locked="0" layoutInCell="1" allowOverlap="1" wp14:anchorId="1C21412E" wp14:editId="106B1137">
                  <wp:simplePos x="0" y="0"/>
                  <wp:positionH relativeFrom="column">
                    <wp:posOffset>389255</wp:posOffset>
                  </wp:positionH>
                  <wp:positionV relativeFrom="paragraph">
                    <wp:posOffset>93345</wp:posOffset>
                  </wp:positionV>
                  <wp:extent cx="2879725" cy="1805305"/>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9725" cy="1805305"/>
                          </a:xfrm>
                          <a:prstGeom prst="rect">
                            <a:avLst/>
                          </a:prstGeom>
                        </pic:spPr>
                      </pic:pic>
                    </a:graphicData>
                  </a:graphic>
                </wp:anchor>
              </w:drawing>
            </w:r>
          </w:p>
        </w:tc>
      </w:tr>
    </w:tbl>
    <w:p w14:paraId="297E513E" w14:textId="0818F5E4" w:rsidR="009334BB" w:rsidRDefault="009334BB"/>
    <w:p w14:paraId="680A9563" w14:textId="2BFC4F39" w:rsidR="004808E7" w:rsidRDefault="004808E7">
      <w:pPr>
        <w:spacing w:after="160" w:line="259" w:lineRule="auto"/>
        <w:rPr>
          <w:rFonts w:ascii="Comic Sans MS" w:eastAsia="Comic Sans MS" w:hAnsi="Comic Sans MS" w:cs="Comic Sans MS"/>
          <w:sz w:val="22"/>
          <w:szCs w:val="22"/>
        </w:rPr>
      </w:pPr>
      <w:bookmarkStart w:id="0" w:name="_Hlk43378257"/>
      <w:r>
        <w:rPr>
          <w:rFonts w:ascii="Comic Sans MS" w:eastAsia="Comic Sans MS" w:hAnsi="Comic Sans MS" w:cs="Comic Sans MS"/>
          <w:sz w:val="22"/>
          <w:szCs w:val="22"/>
        </w:rPr>
        <w:br w:type="page"/>
      </w:r>
    </w:p>
    <w:p w14:paraId="59000668" w14:textId="115FB12A" w:rsidR="009334BB" w:rsidRDefault="009334BB" w:rsidP="009334BB">
      <w:pPr>
        <w:jc w:val="right"/>
        <w:rPr>
          <w:rFonts w:ascii="Comic Sans MS" w:eastAsia="Comic Sans MS" w:hAnsi="Comic Sans MS" w:cs="Comic Sans MS"/>
          <w:sz w:val="22"/>
          <w:szCs w:val="22"/>
        </w:rPr>
      </w:pPr>
      <w:r>
        <w:rPr>
          <w:rFonts w:ascii="Comic Sans MS" w:eastAsia="Comic Sans MS" w:hAnsi="Comic Sans MS" w:cs="Comic Sans MS"/>
          <w:sz w:val="22"/>
          <w:szCs w:val="22"/>
        </w:rPr>
        <w:lastRenderedPageBreak/>
        <w:t>Name: ___________________________</w:t>
      </w:r>
    </w:p>
    <w:bookmarkEnd w:id="0"/>
    <w:p w14:paraId="592BDE2C" w14:textId="75149F29" w:rsidR="009334BB" w:rsidRDefault="009334BB" w:rsidP="009334BB">
      <w:pPr>
        <w:pBdr>
          <w:top w:val="nil"/>
          <w:left w:val="nil"/>
          <w:bottom w:val="nil"/>
          <w:right w:val="nil"/>
          <w:between w:val="nil"/>
        </w:pBdr>
        <w:tabs>
          <w:tab w:val="left" w:pos="1060"/>
        </w:tabs>
        <w:jc w:val="center"/>
        <w:rPr>
          <w:rFonts w:ascii="Comic Sans MS" w:eastAsia="Comic Sans MS" w:hAnsi="Comic Sans MS" w:cs="Comic Sans MS"/>
          <w:b/>
          <w:sz w:val="32"/>
          <w:szCs w:val="32"/>
          <w:highlight w:val="white"/>
        </w:rPr>
      </w:pPr>
    </w:p>
    <w:tbl>
      <w:tblPr>
        <w:tblStyle w:val="TableGrid"/>
        <w:tblW w:w="0" w:type="auto"/>
        <w:tblLook w:val="04A0" w:firstRow="1" w:lastRow="0" w:firstColumn="1" w:lastColumn="0" w:noHBand="0" w:noVBand="1"/>
      </w:tblPr>
      <w:tblGrid>
        <w:gridCol w:w="9350"/>
      </w:tblGrid>
      <w:tr w:rsidR="009334BB" w14:paraId="308503DA" w14:textId="77777777" w:rsidTr="00073370">
        <w:trPr>
          <w:trHeight w:val="511"/>
        </w:trPr>
        <w:tc>
          <w:tcPr>
            <w:tcW w:w="9350" w:type="dxa"/>
          </w:tcPr>
          <w:p w14:paraId="1B8DF88D" w14:textId="1EB22EE1" w:rsidR="009334BB" w:rsidRDefault="009334BB" w:rsidP="009334BB">
            <w:pPr>
              <w:pBdr>
                <w:top w:val="nil"/>
                <w:left w:val="nil"/>
                <w:bottom w:val="nil"/>
                <w:right w:val="nil"/>
                <w:between w:val="nil"/>
              </w:pBdr>
              <w:tabs>
                <w:tab w:val="left" w:pos="1060"/>
              </w:tabs>
              <w:jc w:val="center"/>
              <w:rPr>
                <w:rFonts w:ascii="Comic Sans MS" w:eastAsia="Comic Sans MS" w:hAnsi="Comic Sans MS" w:cs="Comic Sans MS"/>
                <w:b/>
                <w:sz w:val="32"/>
                <w:szCs w:val="32"/>
                <w:highlight w:val="white"/>
              </w:rPr>
            </w:pPr>
            <w:r>
              <w:rPr>
                <w:rFonts w:ascii="Comic Sans MS" w:eastAsia="Comic Sans MS" w:hAnsi="Comic Sans MS" w:cs="Comic Sans MS"/>
                <w:b/>
                <w:sz w:val="32"/>
                <w:szCs w:val="32"/>
                <w:highlight w:val="white"/>
              </w:rPr>
              <w:t>Dig A Little Deeper</w:t>
            </w:r>
            <w:r w:rsidRPr="002402E9">
              <w:rPr>
                <w:rFonts w:ascii="Comic Sans MS" w:eastAsia="Comic Sans MS" w:hAnsi="Comic Sans MS" w:cs="Comic Sans MS"/>
                <w:b/>
                <w:sz w:val="32"/>
                <w:szCs w:val="32"/>
                <w:highlight w:val="white"/>
              </w:rPr>
              <w:t xml:space="preserve">: </w:t>
            </w:r>
            <w:r>
              <w:rPr>
                <w:rFonts w:ascii="Comic Sans MS" w:eastAsia="Comic Sans MS" w:hAnsi="Comic Sans MS" w:cs="Comic Sans MS"/>
                <w:b/>
                <w:sz w:val="32"/>
                <w:szCs w:val="32"/>
                <w:highlight w:val="white"/>
              </w:rPr>
              <w:t>Mineral Uses</w:t>
            </w:r>
          </w:p>
        </w:tc>
      </w:tr>
    </w:tbl>
    <w:p w14:paraId="46B9440A" w14:textId="7C636F5A" w:rsidR="009334BB" w:rsidRDefault="00073370" w:rsidP="009334BB">
      <w:pPr>
        <w:pBdr>
          <w:top w:val="nil"/>
          <w:left w:val="nil"/>
          <w:bottom w:val="nil"/>
          <w:right w:val="nil"/>
          <w:between w:val="nil"/>
        </w:pBdr>
        <w:tabs>
          <w:tab w:val="left" w:pos="1060"/>
        </w:tabs>
        <w:jc w:val="center"/>
        <w:rPr>
          <w:rFonts w:ascii="Comic Sans MS" w:eastAsia="Comic Sans MS" w:hAnsi="Comic Sans MS" w:cs="Comic Sans MS"/>
          <w:b/>
          <w:sz w:val="32"/>
          <w:szCs w:val="32"/>
          <w:highlight w:val="white"/>
        </w:rPr>
      </w:pPr>
      <w:r>
        <w:rPr>
          <w:noProof/>
          <w:bdr w:val="none" w:sz="0" w:space="0" w:color="auto" w:frame="1"/>
        </w:rPr>
        <w:drawing>
          <wp:anchor distT="0" distB="0" distL="114300" distR="114300" simplePos="0" relativeHeight="251659264" behindDoc="1" locked="0" layoutInCell="1" allowOverlap="1" wp14:anchorId="46090FB5" wp14:editId="7F894E2E">
            <wp:simplePos x="0" y="0"/>
            <wp:positionH relativeFrom="column">
              <wp:posOffset>-387985</wp:posOffset>
            </wp:positionH>
            <wp:positionV relativeFrom="paragraph">
              <wp:posOffset>111760</wp:posOffset>
            </wp:positionV>
            <wp:extent cx="1546225" cy="15621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622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8D22D7" w14:textId="12BA7CC3" w:rsidR="00073370" w:rsidRDefault="00073370" w:rsidP="00073370">
      <w:pPr>
        <w:rPr>
          <w:rFonts w:ascii="Comic Sans MS" w:hAnsi="Comic Sans MS"/>
          <w:color w:val="000000"/>
        </w:rPr>
      </w:pPr>
      <w:r>
        <w:rPr>
          <w:rFonts w:ascii="Comic Sans MS" w:hAnsi="Comic Sans MS"/>
          <w:b/>
          <w:bCs/>
          <w:color w:val="000000"/>
        </w:rPr>
        <w:t>Think About It:</w:t>
      </w:r>
      <w:r>
        <w:rPr>
          <w:rFonts w:ascii="Comic Sans MS" w:hAnsi="Comic Sans MS"/>
          <w:color w:val="000000"/>
        </w:rPr>
        <w:t xml:space="preserve"> Many people take the presence of minerals in their lives for granted.  But if you stop to think about it, without minerals, society as we know it would cease to function.  Life in our homes, our schools, and our places of work depends on the constant supply of minerals.</w:t>
      </w:r>
    </w:p>
    <w:p w14:paraId="6BA7B225" w14:textId="5A63CD7B" w:rsidR="00073370" w:rsidRDefault="00073370" w:rsidP="00073370">
      <w:pPr>
        <w:rPr>
          <w:rFonts w:ascii="Comic Sans MS" w:hAnsi="Comic Sans MS"/>
          <w:color w:val="000000"/>
        </w:rPr>
      </w:pPr>
    </w:p>
    <w:p w14:paraId="77D3C48B" w14:textId="4A2C632F" w:rsidR="00073370" w:rsidRDefault="00073370" w:rsidP="00073370">
      <w:pPr>
        <w:rPr>
          <w:rFonts w:ascii="Comic Sans MS" w:hAnsi="Comic Sans MS"/>
          <w:color w:val="000000"/>
        </w:rPr>
      </w:pPr>
      <w:r>
        <w:rPr>
          <w:rFonts w:ascii="Comic Sans MS" w:hAnsi="Comic Sans MS"/>
          <w:color w:val="000000"/>
        </w:rPr>
        <w:t xml:space="preserve">Minerals are a part of our everyday lives. They are found in everything including within ourselves. We depend on them to live. Think back throughout today and list </w:t>
      </w:r>
      <w:r>
        <w:rPr>
          <w:rFonts w:ascii="Comic Sans MS" w:hAnsi="Comic Sans MS"/>
          <w:b/>
          <w:bCs/>
          <w:color w:val="000000"/>
        </w:rPr>
        <w:t>10</w:t>
      </w:r>
      <w:r>
        <w:rPr>
          <w:rFonts w:ascii="Comic Sans MS" w:hAnsi="Comic Sans MS"/>
          <w:color w:val="000000"/>
        </w:rPr>
        <w:t xml:space="preserve"> different ways that you have used minerals.</w:t>
      </w:r>
    </w:p>
    <w:p w14:paraId="41FDEEE9" w14:textId="076A8DEA" w:rsidR="00073370" w:rsidRDefault="00073370" w:rsidP="00073370">
      <w:pPr>
        <w:rPr>
          <w:rFonts w:ascii="Comic Sans MS" w:hAnsi="Comic Sans MS"/>
          <w:color w:val="000000"/>
        </w:rPr>
      </w:pPr>
      <w:r>
        <w:rPr>
          <w:rFonts w:ascii="Comic Sans MS" w:hAnsi="Comic Sans MS"/>
          <w:noProof/>
          <w:color w:val="000000"/>
          <w:bdr w:val="none" w:sz="0" w:space="0" w:color="auto" w:frame="1"/>
          <w:shd w:val="clear" w:color="auto" w:fill="FFFFFF"/>
        </w:rPr>
        <w:drawing>
          <wp:anchor distT="0" distB="0" distL="114300" distR="114300" simplePos="0" relativeHeight="251660288" behindDoc="0" locked="0" layoutInCell="1" allowOverlap="1" wp14:anchorId="572E37E8" wp14:editId="430B4771">
            <wp:simplePos x="0" y="0"/>
            <wp:positionH relativeFrom="column">
              <wp:posOffset>0</wp:posOffset>
            </wp:positionH>
            <wp:positionV relativeFrom="paragraph">
              <wp:posOffset>50800</wp:posOffset>
            </wp:positionV>
            <wp:extent cx="399053" cy="4044950"/>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053" cy="4044950"/>
                    </a:xfrm>
                    <a:prstGeom prst="rect">
                      <a:avLst/>
                    </a:prstGeom>
                    <a:noFill/>
                    <a:ln>
                      <a:noFill/>
                    </a:ln>
                  </pic:spPr>
                </pic:pic>
              </a:graphicData>
            </a:graphic>
          </wp:anchor>
        </w:drawing>
      </w:r>
    </w:p>
    <w:p w14:paraId="6C264A0C" w14:textId="18ECD8A7" w:rsidR="00073370" w:rsidRDefault="00073370" w:rsidP="00073370">
      <w:pPr>
        <w:rPr>
          <w:rFonts w:ascii="Comic Sans MS" w:hAnsi="Comic Sans MS"/>
          <w:color w:val="000000"/>
        </w:rPr>
      </w:pPr>
    </w:p>
    <w:p w14:paraId="252ECEBD" w14:textId="121B662C" w:rsidR="00073370" w:rsidRDefault="00073370" w:rsidP="00073370">
      <w:pPr>
        <w:rPr>
          <w:rFonts w:ascii="Comic Sans MS" w:hAnsi="Comic Sans MS"/>
          <w:color w:val="000000"/>
        </w:rPr>
      </w:pPr>
    </w:p>
    <w:p w14:paraId="329795F7" w14:textId="4EF1680D" w:rsidR="00073370" w:rsidRDefault="00073370" w:rsidP="00073370"/>
    <w:p w14:paraId="11C3BB4C" w14:textId="1CF503D7" w:rsidR="00073370" w:rsidRDefault="00073370" w:rsidP="00073370"/>
    <w:p w14:paraId="7EA10F8A" w14:textId="5DCB086D" w:rsidR="00073370" w:rsidRDefault="00073370" w:rsidP="00073370"/>
    <w:p w14:paraId="7CE82405" w14:textId="2A81016A" w:rsidR="00073370" w:rsidRDefault="00073370" w:rsidP="00073370"/>
    <w:p w14:paraId="47E95238" w14:textId="1EB0A102" w:rsidR="00073370" w:rsidRDefault="00073370" w:rsidP="00073370"/>
    <w:p w14:paraId="7F44BE89" w14:textId="0BD92AD9" w:rsidR="00073370" w:rsidRDefault="00073370" w:rsidP="00073370"/>
    <w:p w14:paraId="5EB22653" w14:textId="1933B320" w:rsidR="00073370" w:rsidRDefault="00073370" w:rsidP="00073370"/>
    <w:p w14:paraId="707F01EA" w14:textId="7F2ADA51" w:rsidR="00073370" w:rsidRDefault="00073370" w:rsidP="00073370"/>
    <w:p w14:paraId="71DF7DE2" w14:textId="25ED34F3" w:rsidR="00073370" w:rsidRDefault="00073370" w:rsidP="00073370"/>
    <w:p w14:paraId="18150CD8" w14:textId="38D3FD47" w:rsidR="00073370" w:rsidRDefault="00073370" w:rsidP="00073370"/>
    <w:p w14:paraId="1552A23B" w14:textId="508F7C6A" w:rsidR="00073370" w:rsidRDefault="00073370" w:rsidP="00073370"/>
    <w:p w14:paraId="42CEC6BF" w14:textId="682596D2" w:rsidR="00073370" w:rsidRDefault="00073370" w:rsidP="00073370"/>
    <w:p w14:paraId="77DD6B27" w14:textId="2B3CB84F" w:rsidR="00073370" w:rsidRDefault="00073370" w:rsidP="00073370"/>
    <w:p w14:paraId="25EFD3DD" w14:textId="74B82E1C" w:rsidR="00073370" w:rsidRDefault="00073370" w:rsidP="00073370"/>
    <w:p w14:paraId="1288C1B9" w14:textId="224D6FEB" w:rsidR="00073370" w:rsidRDefault="00073370" w:rsidP="00073370"/>
    <w:p w14:paraId="7CB7C4DD" w14:textId="0AD16FF9" w:rsidR="00073370" w:rsidRDefault="00073370" w:rsidP="00073370"/>
    <w:p w14:paraId="24A535F0" w14:textId="500C6B48" w:rsidR="00073370" w:rsidRDefault="00073370" w:rsidP="00073370"/>
    <w:p w14:paraId="022359AE" w14:textId="417F2F3D" w:rsidR="00073370" w:rsidRDefault="00073370" w:rsidP="00073370"/>
    <w:p w14:paraId="642BA23C" w14:textId="601C8EBF" w:rsidR="00073370" w:rsidRDefault="00073370" w:rsidP="00073370"/>
    <w:p w14:paraId="6DD4499D" w14:textId="563D0D67" w:rsidR="00073370" w:rsidRDefault="009334E3" w:rsidP="00073370">
      <w:r w:rsidRPr="00954F08">
        <w:rPr>
          <w:noProof/>
        </w:rPr>
        <w:drawing>
          <wp:anchor distT="0" distB="0" distL="114300" distR="114300" simplePos="0" relativeHeight="251684864" behindDoc="0" locked="0" layoutInCell="1" allowOverlap="1" wp14:anchorId="45A8090E" wp14:editId="7F3814FC">
            <wp:simplePos x="0" y="0"/>
            <wp:positionH relativeFrom="margin">
              <wp:align>right</wp:align>
            </wp:positionH>
            <wp:positionV relativeFrom="paragraph">
              <wp:posOffset>5715</wp:posOffset>
            </wp:positionV>
            <wp:extent cx="1358900" cy="1048294"/>
            <wp:effectExtent l="0" t="0" r="0" b="0"/>
            <wp:wrapNone/>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358900" cy="1048294"/>
                    </a:xfrm>
                    <a:prstGeom prst="rect">
                      <a:avLst/>
                    </a:prstGeom>
                  </pic:spPr>
                </pic:pic>
              </a:graphicData>
            </a:graphic>
            <wp14:sizeRelH relativeFrom="page">
              <wp14:pctWidth>0</wp14:pctWidth>
            </wp14:sizeRelH>
            <wp14:sizeRelV relativeFrom="page">
              <wp14:pctHeight>0</wp14:pctHeight>
            </wp14:sizeRelV>
          </wp:anchor>
        </w:drawing>
      </w:r>
    </w:p>
    <w:p w14:paraId="513FB896" w14:textId="77777777" w:rsidR="009334E3" w:rsidRDefault="00F50D12" w:rsidP="00073370">
      <w:pPr>
        <w:rPr>
          <w:rFonts w:ascii="Comic Sans MS" w:hAnsi="Comic Sans MS"/>
          <w:color w:val="000000"/>
        </w:rPr>
      </w:pPr>
      <w:r>
        <w:rPr>
          <w:noProof/>
        </w:rPr>
        <w:drawing>
          <wp:anchor distT="0" distB="0" distL="114300" distR="114300" simplePos="0" relativeHeight="251663360" behindDoc="0" locked="0" layoutInCell="1" allowOverlap="1" wp14:anchorId="1B4DEDA3" wp14:editId="026669F4">
            <wp:simplePos x="0" y="0"/>
            <wp:positionH relativeFrom="margin">
              <wp:align>left</wp:align>
            </wp:positionH>
            <wp:positionV relativeFrom="paragraph">
              <wp:posOffset>87630</wp:posOffset>
            </wp:positionV>
            <wp:extent cx="1643380" cy="482600"/>
            <wp:effectExtent l="0" t="0" r="0" b="0"/>
            <wp:wrapSquare wrapText="bothSides"/>
            <wp:docPr id="7" name="Picture 2" descr="808 Did You Know Stock Illustrations, Clip art, Cartoons &amp;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08 Did You Know Stock Illustrations, Clip art, Cartoons &amp; Icons"/>
                    <pic:cNvPicPr>
                      <a:picLocks noChangeAspect="1" noChangeArrowheads="1"/>
                    </pic:cNvPicPr>
                  </pic:nvPicPr>
                  <pic:blipFill rotWithShape="1">
                    <a:blip r:embed="rId17" cstate="print">
                      <a:biLevel thresh="75000"/>
                      <a:extLst>
                        <a:ext uri="{BEBA8EAE-BF5A-486C-A8C5-ECC9F3942E4B}">
                          <a14:imgProps xmlns:a14="http://schemas.microsoft.com/office/drawing/2010/main">
                            <a14:imgLayer r:embed="rId18">
                              <a14:imgEffect>
                                <a14:saturation sat="300000"/>
                              </a14:imgEffect>
                            </a14:imgLayer>
                          </a14:imgProps>
                        </a:ext>
                        <a:ext uri="{28A0092B-C50C-407E-A947-70E740481C1C}">
                          <a14:useLocalDpi xmlns:a14="http://schemas.microsoft.com/office/drawing/2010/main" val="0"/>
                        </a:ext>
                      </a:extLst>
                    </a:blip>
                    <a:srcRect l="5442" t="10823" r="5174" b="32614"/>
                    <a:stretch/>
                  </pic:blipFill>
                  <pic:spPr bwMode="auto">
                    <a:xfrm>
                      <a:off x="0" y="0"/>
                      <a:ext cx="1643380" cy="482600"/>
                    </a:xfrm>
                    <a:prstGeom prst="rect">
                      <a:avLst/>
                    </a:prstGeom>
                    <a:noFill/>
                    <a:ln>
                      <a:noFill/>
                    </a:ln>
                    <a:extLst>
                      <a:ext uri="{53640926-AAD7-44D8-BBD7-CCE9431645EC}">
                        <a14:shadowObscured xmlns:a14="http://schemas.microsoft.com/office/drawing/2010/main"/>
                      </a:ext>
                    </a:extLst>
                  </pic:spPr>
                </pic:pic>
              </a:graphicData>
            </a:graphic>
          </wp:anchor>
        </w:drawing>
      </w:r>
      <w:r w:rsidR="009334E3">
        <w:rPr>
          <w:rFonts w:ascii="Comic Sans MS" w:hAnsi="Comic Sans MS"/>
          <w:color w:val="000000"/>
        </w:rPr>
        <w:t>In 2019 g</w:t>
      </w:r>
      <w:r w:rsidR="001C1062">
        <w:rPr>
          <w:rFonts w:ascii="Comic Sans MS" w:hAnsi="Comic Sans MS"/>
          <w:color w:val="000000"/>
        </w:rPr>
        <w:t xml:space="preserve">lobally </w:t>
      </w:r>
      <w:r w:rsidR="00187B6C" w:rsidRPr="00187B6C">
        <w:rPr>
          <w:rFonts w:ascii="Comic Sans MS" w:hAnsi="Comic Sans MS"/>
          <w:color w:val="000000"/>
        </w:rPr>
        <w:t xml:space="preserve">Canada </w:t>
      </w:r>
      <w:bookmarkStart w:id="1" w:name="_Hlk43381527"/>
      <w:r w:rsidR="001C1062">
        <w:rPr>
          <w:rFonts w:ascii="Comic Sans MS" w:hAnsi="Comic Sans MS"/>
          <w:color w:val="000000"/>
        </w:rPr>
        <w:t>rank</w:t>
      </w:r>
      <w:r w:rsidR="009334E3">
        <w:rPr>
          <w:rFonts w:ascii="Comic Sans MS" w:hAnsi="Comic Sans MS"/>
          <w:color w:val="000000"/>
        </w:rPr>
        <w:t>ed</w:t>
      </w:r>
      <w:r w:rsidR="001C1062">
        <w:rPr>
          <w:rFonts w:ascii="Comic Sans MS" w:hAnsi="Comic Sans MS"/>
          <w:color w:val="000000"/>
        </w:rPr>
        <w:t xml:space="preserve"> </w:t>
      </w:r>
    </w:p>
    <w:p w14:paraId="5F73E9C4" w14:textId="77777777" w:rsidR="009334E3" w:rsidRDefault="001C1062" w:rsidP="00073370">
      <w:pPr>
        <w:rPr>
          <w:rFonts w:ascii="Comic Sans MS" w:hAnsi="Comic Sans MS"/>
          <w:color w:val="000000"/>
        </w:rPr>
      </w:pPr>
      <w:r>
        <w:rPr>
          <w:rFonts w:ascii="Comic Sans MS" w:hAnsi="Comic Sans MS"/>
          <w:color w:val="000000"/>
        </w:rPr>
        <w:t>1</w:t>
      </w:r>
      <w:r w:rsidRPr="001C1062">
        <w:rPr>
          <w:rFonts w:ascii="Comic Sans MS" w:hAnsi="Comic Sans MS"/>
          <w:color w:val="000000"/>
          <w:vertAlign w:val="superscript"/>
        </w:rPr>
        <w:t>st</w:t>
      </w:r>
      <w:r>
        <w:rPr>
          <w:rFonts w:ascii="Comic Sans MS" w:hAnsi="Comic Sans MS"/>
          <w:color w:val="000000"/>
        </w:rPr>
        <w:t xml:space="preserve"> in</w:t>
      </w:r>
      <w:r w:rsidR="00187B6C" w:rsidRPr="00187B6C">
        <w:rPr>
          <w:rFonts w:ascii="Comic Sans MS" w:hAnsi="Comic Sans MS"/>
          <w:color w:val="000000"/>
        </w:rPr>
        <w:t xml:space="preserve"> Potash</w:t>
      </w:r>
      <w:r>
        <w:rPr>
          <w:rFonts w:ascii="Comic Sans MS" w:hAnsi="Comic Sans MS"/>
          <w:color w:val="000000"/>
        </w:rPr>
        <w:t xml:space="preserve"> production, 2</w:t>
      </w:r>
      <w:r w:rsidRPr="001C1062">
        <w:rPr>
          <w:rFonts w:ascii="Comic Sans MS" w:hAnsi="Comic Sans MS"/>
          <w:color w:val="000000"/>
          <w:vertAlign w:val="superscript"/>
        </w:rPr>
        <w:t>nd</w:t>
      </w:r>
      <w:r>
        <w:rPr>
          <w:rFonts w:ascii="Comic Sans MS" w:hAnsi="Comic Sans MS"/>
          <w:color w:val="000000"/>
        </w:rPr>
        <w:t xml:space="preserve"> in Uranium</w:t>
      </w:r>
    </w:p>
    <w:p w14:paraId="1DF6D54E" w14:textId="77777777" w:rsidR="009334E3" w:rsidRDefault="001C1062" w:rsidP="00073370">
      <w:pPr>
        <w:rPr>
          <w:rFonts w:ascii="Comic Sans MS" w:hAnsi="Comic Sans MS"/>
          <w:color w:val="000000"/>
        </w:rPr>
      </w:pPr>
      <w:r>
        <w:rPr>
          <w:rFonts w:ascii="Comic Sans MS" w:hAnsi="Comic Sans MS"/>
          <w:color w:val="000000"/>
        </w:rPr>
        <w:t>and 3</w:t>
      </w:r>
      <w:r w:rsidRPr="001C1062">
        <w:rPr>
          <w:rFonts w:ascii="Comic Sans MS" w:hAnsi="Comic Sans MS"/>
          <w:color w:val="000000"/>
          <w:vertAlign w:val="superscript"/>
        </w:rPr>
        <w:t>rd</w:t>
      </w:r>
      <w:r>
        <w:rPr>
          <w:rFonts w:ascii="Comic Sans MS" w:hAnsi="Comic Sans MS"/>
          <w:color w:val="000000"/>
        </w:rPr>
        <w:t xml:space="preserve"> in </w:t>
      </w:r>
      <w:bookmarkStart w:id="2" w:name="_Hlk43377719"/>
      <w:r w:rsidR="00187B6C" w:rsidRPr="00187B6C">
        <w:rPr>
          <w:rFonts w:ascii="Comic Sans MS" w:hAnsi="Comic Sans MS"/>
          <w:color w:val="000000"/>
        </w:rPr>
        <w:t>Platinum Group Metals</w:t>
      </w:r>
      <w:r w:rsidR="009334E3">
        <w:rPr>
          <w:rFonts w:ascii="Comic Sans MS" w:hAnsi="Comic Sans MS"/>
          <w:color w:val="000000"/>
        </w:rPr>
        <w:t xml:space="preserve"> </w:t>
      </w:r>
    </w:p>
    <w:p w14:paraId="4D39F176" w14:textId="3A2832D2" w:rsidR="00073370" w:rsidRPr="009334E3" w:rsidRDefault="009334E3" w:rsidP="00073370">
      <w:pPr>
        <w:rPr>
          <w:rFonts w:ascii="Comic Sans MS" w:hAnsi="Comic Sans MS"/>
          <w:color w:val="000000"/>
        </w:rPr>
      </w:pPr>
      <w:r>
        <w:rPr>
          <w:rFonts w:ascii="Comic Sans MS" w:hAnsi="Comic Sans MS"/>
          <w:color w:val="000000"/>
        </w:rPr>
        <w:t xml:space="preserve">                                      (Ref </w:t>
      </w:r>
      <w:proofErr w:type="gramStart"/>
      <w:r>
        <w:rPr>
          <w:rFonts w:ascii="Comic Sans MS" w:hAnsi="Comic Sans MS"/>
          <w:color w:val="000000"/>
        </w:rPr>
        <w:t>NRCAN )</w:t>
      </w:r>
      <w:proofErr w:type="gramEnd"/>
      <w:r w:rsidR="00187B6C" w:rsidRPr="00187B6C">
        <w:rPr>
          <w:rFonts w:ascii="Comic Sans MS" w:hAnsi="Comic Sans MS"/>
          <w:color w:val="000000"/>
        </w:rPr>
        <w:t>.</w:t>
      </w:r>
      <w:r w:rsidR="00187B6C">
        <w:rPr>
          <w:rFonts w:ascii="Comic Sans MS" w:hAnsi="Comic Sans MS"/>
          <w:b/>
          <w:bCs/>
          <w:color w:val="000000"/>
        </w:rPr>
        <w:t xml:space="preserve"> </w:t>
      </w:r>
      <w:bookmarkEnd w:id="1"/>
      <w:bookmarkEnd w:id="2"/>
    </w:p>
    <w:p w14:paraId="217FF1AA" w14:textId="3DC0E979" w:rsidR="001C1062" w:rsidRDefault="001C1062" w:rsidP="00073370">
      <w:pPr>
        <w:rPr>
          <w:b/>
          <w:bCs/>
        </w:rPr>
      </w:pPr>
    </w:p>
    <w:tbl>
      <w:tblPr>
        <w:tblStyle w:val="TableGrid"/>
        <w:tblW w:w="0" w:type="auto"/>
        <w:tblLook w:val="04A0" w:firstRow="1" w:lastRow="0" w:firstColumn="1" w:lastColumn="0" w:noHBand="0" w:noVBand="1"/>
      </w:tblPr>
      <w:tblGrid>
        <w:gridCol w:w="9350"/>
      </w:tblGrid>
      <w:tr w:rsidR="000E05C5" w14:paraId="4BB91534" w14:textId="77777777" w:rsidTr="000E05C5">
        <w:trPr>
          <w:trHeight w:val="558"/>
        </w:trPr>
        <w:tc>
          <w:tcPr>
            <w:tcW w:w="9350" w:type="dxa"/>
          </w:tcPr>
          <w:p w14:paraId="0C6CF9D5" w14:textId="126A2EFC" w:rsidR="000E05C5" w:rsidRDefault="000E05C5" w:rsidP="000E05C5">
            <w:pPr>
              <w:jc w:val="center"/>
              <w:rPr>
                <w:rFonts w:ascii="Comic Sans MS" w:eastAsia="Comic Sans MS" w:hAnsi="Comic Sans MS" w:cs="Comic Sans MS"/>
                <w:b/>
                <w:sz w:val="32"/>
                <w:szCs w:val="32"/>
              </w:rPr>
            </w:pPr>
            <w:bookmarkStart w:id="3" w:name="_Hlk43377571"/>
            <w:r>
              <w:rPr>
                <w:rFonts w:ascii="Comic Sans MS" w:eastAsia="Comic Sans MS" w:hAnsi="Comic Sans MS" w:cs="Comic Sans MS"/>
                <w:b/>
                <w:sz w:val="32"/>
                <w:szCs w:val="32"/>
              </w:rPr>
              <w:lastRenderedPageBreak/>
              <w:t>Class Collaboration: Top Ten Mineral Uses in Society</w:t>
            </w:r>
            <w:bookmarkEnd w:id="3"/>
          </w:p>
        </w:tc>
      </w:tr>
    </w:tbl>
    <w:p w14:paraId="7F330A1C" w14:textId="68CE613B" w:rsidR="000E05C5" w:rsidRDefault="000E05C5" w:rsidP="00073370">
      <w:pPr>
        <w:rPr>
          <w:noProof/>
        </w:rPr>
      </w:pPr>
      <w:r>
        <w:rPr>
          <w:rFonts w:ascii="Comic Sans MS" w:hAnsi="Comic Sans MS"/>
          <w:noProof/>
          <w:color w:val="000000"/>
          <w:bdr w:val="none" w:sz="0" w:space="0" w:color="auto" w:frame="1"/>
          <w:shd w:val="clear" w:color="auto" w:fill="FFFFFF"/>
        </w:rPr>
        <w:drawing>
          <wp:anchor distT="0" distB="0" distL="114300" distR="114300" simplePos="0" relativeHeight="251665408" behindDoc="0" locked="0" layoutInCell="1" allowOverlap="1" wp14:anchorId="5520D71D" wp14:editId="35D68C33">
            <wp:simplePos x="0" y="0"/>
            <wp:positionH relativeFrom="column">
              <wp:posOffset>6350</wp:posOffset>
            </wp:positionH>
            <wp:positionV relativeFrom="paragraph">
              <wp:posOffset>66040</wp:posOffset>
            </wp:positionV>
            <wp:extent cx="399053" cy="4044950"/>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053" cy="4044950"/>
                    </a:xfrm>
                    <a:prstGeom prst="rect">
                      <a:avLst/>
                    </a:prstGeom>
                    <a:noFill/>
                    <a:ln>
                      <a:noFill/>
                    </a:ln>
                  </pic:spPr>
                </pic:pic>
              </a:graphicData>
            </a:graphic>
          </wp:anchor>
        </w:drawing>
      </w:r>
    </w:p>
    <w:p w14:paraId="005DE2A9" w14:textId="5FF132C6" w:rsidR="000E05C5" w:rsidRDefault="000E05C5" w:rsidP="00073370">
      <w:pPr>
        <w:rPr>
          <w:noProof/>
        </w:rPr>
      </w:pPr>
    </w:p>
    <w:p w14:paraId="524815A5" w14:textId="77777777" w:rsidR="000E05C5" w:rsidRDefault="000E05C5" w:rsidP="00073370">
      <w:pPr>
        <w:rPr>
          <w:noProof/>
        </w:rPr>
      </w:pPr>
    </w:p>
    <w:p w14:paraId="094987FF" w14:textId="77777777" w:rsidR="000E05C5" w:rsidRDefault="000E05C5" w:rsidP="00073370">
      <w:pPr>
        <w:rPr>
          <w:noProof/>
        </w:rPr>
      </w:pPr>
    </w:p>
    <w:p w14:paraId="561CDD71" w14:textId="2A51E957" w:rsidR="000E05C5" w:rsidRDefault="000E05C5" w:rsidP="00073370">
      <w:pPr>
        <w:rPr>
          <w:noProof/>
        </w:rPr>
      </w:pPr>
    </w:p>
    <w:p w14:paraId="30498094" w14:textId="77777777" w:rsidR="000E05C5" w:rsidRDefault="000E05C5" w:rsidP="00073370">
      <w:pPr>
        <w:rPr>
          <w:noProof/>
        </w:rPr>
      </w:pPr>
    </w:p>
    <w:p w14:paraId="54AD530B" w14:textId="585688A9" w:rsidR="000E05C5" w:rsidRDefault="000E05C5" w:rsidP="00073370">
      <w:pPr>
        <w:rPr>
          <w:noProof/>
        </w:rPr>
      </w:pPr>
    </w:p>
    <w:p w14:paraId="775FFDA0" w14:textId="77777777" w:rsidR="000E05C5" w:rsidRDefault="000E05C5" w:rsidP="00073370">
      <w:pPr>
        <w:rPr>
          <w:noProof/>
        </w:rPr>
      </w:pPr>
    </w:p>
    <w:p w14:paraId="4D389CF4" w14:textId="77777777" w:rsidR="000E05C5" w:rsidRDefault="000E05C5" w:rsidP="00073370">
      <w:pPr>
        <w:rPr>
          <w:noProof/>
        </w:rPr>
      </w:pPr>
    </w:p>
    <w:p w14:paraId="22256197" w14:textId="77777777" w:rsidR="000E05C5" w:rsidRDefault="000E05C5" w:rsidP="00073370">
      <w:pPr>
        <w:rPr>
          <w:noProof/>
        </w:rPr>
      </w:pPr>
    </w:p>
    <w:p w14:paraId="003CEEF0" w14:textId="3A27F5CE" w:rsidR="000E05C5" w:rsidRDefault="000E05C5" w:rsidP="00073370">
      <w:pPr>
        <w:rPr>
          <w:noProof/>
        </w:rPr>
      </w:pPr>
    </w:p>
    <w:p w14:paraId="72329037" w14:textId="75F6FCF0" w:rsidR="000E05C5" w:rsidRDefault="000E05C5" w:rsidP="00073370">
      <w:pPr>
        <w:rPr>
          <w:noProof/>
        </w:rPr>
      </w:pPr>
    </w:p>
    <w:p w14:paraId="0333FE97" w14:textId="301A619D" w:rsidR="000E05C5" w:rsidRDefault="000E05C5" w:rsidP="00073370">
      <w:pPr>
        <w:rPr>
          <w:noProof/>
        </w:rPr>
      </w:pPr>
    </w:p>
    <w:p w14:paraId="201285C9" w14:textId="31870CFE" w:rsidR="000E05C5" w:rsidRDefault="000E05C5" w:rsidP="00073370">
      <w:pPr>
        <w:rPr>
          <w:noProof/>
        </w:rPr>
      </w:pPr>
    </w:p>
    <w:p w14:paraId="6C9AF987" w14:textId="4EE38B18" w:rsidR="000E05C5" w:rsidRDefault="000E05C5" w:rsidP="00073370">
      <w:pPr>
        <w:rPr>
          <w:noProof/>
        </w:rPr>
      </w:pPr>
    </w:p>
    <w:p w14:paraId="596D9531" w14:textId="6614B568" w:rsidR="000E05C5" w:rsidRDefault="000E05C5" w:rsidP="00073370">
      <w:pPr>
        <w:rPr>
          <w:noProof/>
        </w:rPr>
      </w:pPr>
    </w:p>
    <w:p w14:paraId="3B503DCB" w14:textId="15FD0D3A" w:rsidR="000E05C5" w:rsidRDefault="000E05C5" w:rsidP="00073370">
      <w:pPr>
        <w:rPr>
          <w:noProof/>
        </w:rPr>
      </w:pPr>
    </w:p>
    <w:p w14:paraId="352E442D" w14:textId="5DE7E3FE" w:rsidR="000E05C5" w:rsidRDefault="000E05C5" w:rsidP="00073370">
      <w:pPr>
        <w:rPr>
          <w:noProof/>
        </w:rPr>
      </w:pPr>
    </w:p>
    <w:p w14:paraId="00AB2F35" w14:textId="2CB60D28" w:rsidR="000E05C5" w:rsidRDefault="000E05C5" w:rsidP="00073370">
      <w:pPr>
        <w:rPr>
          <w:noProof/>
        </w:rPr>
      </w:pPr>
    </w:p>
    <w:p w14:paraId="79D0C17A" w14:textId="56C53B95" w:rsidR="000E05C5" w:rsidRDefault="000E05C5" w:rsidP="00073370">
      <w:pPr>
        <w:rPr>
          <w:noProof/>
        </w:rPr>
      </w:pPr>
    </w:p>
    <w:p w14:paraId="3967424D" w14:textId="678B9540" w:rsidR="000E05C5" w:rsidRDefault="00C63E2C" w:rsidP="00073370">
      <w:r>
        <w:rPr>
          <w:noProof/>
        </w:rPr>
        <w:drawing>
          <wp:anchor distT="0" distB="0" distL="114300" distR="114300" simplePos="0" relativeHeight="251673600" behindDoc="0" locked="0" layoutInCell="1" allowOverlap="1" wp14:anchorId="0B3CE23F" wp14:editId="2F87679C">
            <wp:simplePos x="0" y="0"/>
            <wp:positionH relativeFrom="column">
              <wp:posOffset>2324646</wp:posOffset>
            </wp:positionH>
            <wp:positionV relativeFrom="paragraph">
              <wp:posOffset>41781</wp:posOffset>
            </wp:positionV>
            <wp:extent cx="4391660" cy="3369945"/>
            <wp:effectExtent l="133350" t="190500" r="142240" b="1733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grayscl/>
                      <a:extLst>
                        <a:ext uri="{28A0092B-C50C-407E-A947-70E740481C1C}">
                          <a14:useLocalDpi xmlns:a14="http://schemas.microsoft.com/office/drawing/2010/main" val="0"/>
                        </a:ext>
                      </a:extLst>
                    </a:blip>
                    <a:srcRect l="8351" t="10426"/>
                    <a:stretch/>
                  </pic:blipFill>
                  <pic:spPr bwMode="auto">
                    <a:xfrm rot="277581">
                      <a:off x="0" y="0"/>
                      <a:ext cx="4391660" cy="3369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35D90D" w14:textId="265B9FEC" w:rsidR="006F123B" w:rsidRDefault="00587B1B" w:rsidP="00073370">
      <w:pPr>
        <w:rPr>
          <w:rFonts w:ascii="Comic Sans MS" w:eastAsia="Comic Sans MS" w:hAnsi="Comic Sans MS" w:cs="Comic Sans MS"/>
          <w:b/>
          <w:sz w:val="32"/>
          <w:szCs w:val="32"/>
        </w:rPr>
      </w:pPr>
      <w:r w:rsidRPr="00E62731">
        <w:rPr>
          <w:noProof/>
        </w:rPr>
        <w:drawing>
          <wp:anchor distT="0" distB="0" distL="114300" distR="114300" simplePos="0" relativeHeight="251676672" behindDoc="0" locked="0" layoutInCell="1" allowOverlap="1" wp14:anchorId="2C7AD5C4" wp14:editId="2F78488B">
            <wp:simplePos x="0" y="0"/>
            <wp:positionH relativeFrom="column">
              <wp:posOffset>5072698</wp:posOffset>
            </wp:positionH>
            <wp:positionV relativeFrom="paragraph">
              <wp:posOffset>1562580</wp:posOffset>
            </wp:positionV>
            <wp:extent cx="2541270" cy="267702"/>
            <wp:effectExtent l="0" t="6033" r="5398" b="5397"/>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541270" cy="267702"/>
                    </a:xfrm>
                    <a:prstGeom prst="rect">
                      <a:avLst/>
                    </a:prstGeom>
                  </pic:spPr>
                </pic:pic>
              </a:graphicData>
            </a:graphic>
          </wp:anchor>
        </w:drawing>
      </w:r>
    </w:p>
    <w:p w14:paraId="627D934B" w14:textId="4590720D" w:rsidR="00181F1C" w:rsidRDefault="00C63E2C" w:rsidP="00930E48">
      <w:pPr>
        <w:rPr>
          <w:rFonts w:ascii="Comic Sans MS" w:hAnsi="Comic Sans MS"/>
          <w:color w:val="000000"/>
        </w:rPr>
      </w:pPr>
      <w:r w:rsidRPr="00181F1C">
        <w:rPr>
          <w:noProof/>
        </w:rPr>
        <w:drawing>
          <wp:anchor distT="0" distB="0" distL="114300" distR="114300" simplePos="0" relativeHeight="251675648" behindDoc="0" locked="0" layoutInCell="1" allowOverlap="1" wp14:anchorId="5656F0D9" wp14:editId="2DB1C9E2">
            <wp:simplePos x="0" y="0"/>
            <wp:positionH relativeFrom="column">
              <wp:posOffset>4425950</wp:posOffset>
            </wp:positionH>
            <wp:positionV relativeFrom="paragraph">
              <wp:posOffset>2764155</wp:posOffset>
            </wp:positionV>
            <wp:extent cx="1291121" cy="298450"/>
            <wp:effectExtent l="0" t="0" r="444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grayscl/>
                      <a:extLst>
                        <a:ext uri="{28A0092B-C50C-407E-A947-70E740481C1C}">
                          <a14:useLocalDpi xmlns:a14="http://schemas.microsoft.com/office/drawing/2010/main" val="0"/>
                        </a:ext>
                      </a:extLst>
                    </a:blip>
                    <a:stretch>
                      <a:fillRect/>
                    </a:stretch>
                  </pic:blipFill>
                  <pic:spPr>
                    <a:xfrm>
                      <a:off x="0" y="0"/>
                      <a:ext cx="1291121" cy="298450"/>
                    </a:xfrm>
                    <a:prstGeom prst="rect">
                      <a:avLst/>
                    </a:prstGeom>
                  </pic:spPr>
                </pic:pic>
              </a:graphicData>
            </a:graphic>
          </wp:anchor>
        </w:drawing>
      </w:r>
      <w:r w:rsidRPr="00587B1B">
        <w:rPr>
          <w:noProof/>
        </w:rPr>
        <w:drawing>
          <wp:anchor distT="0" distB="0" distL="114300" distR="114300" simplePos="0" relativeHeight="251678720" behindDoc="0" locked="0" layoutInCell="1" allowOverlap="1" wp14:anchorId="2FF35166" wp14:editId="14E60CC2">
            <wp:simplePos x="0" y="0"/>
            <wp:positionH relativeFrom="column">
              <wp:posOffset>146685</wp:posOffset>
            </wp:positionH>
            <wp:positionV relativeFrom="paragraph">
              <wp:posOffset>535940</wp:posOffset>
            </wp:positionV>
            <wp:extent cx="2106930" cy="1019175"/>
            <wp:effectExtent l="76200" t="152400" r="64770" b="1428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grayscl/>
                      <a:extLst>
                        <a:ext uri="{28A0092B-C50C-407E-A947-70E740481C1C}">
                          <a14:useLocalDpi xmlns:a14="http://schemas.microsoft.com/office/drawing/2010/main" val="0"/>
                        </a:ext>
                      </a:extLst>
                    </a:blip>
                    <a:stretch>
                      <a:fillRect/>
                    </a:stretch>
                  </pic:blipFill>
                  <pic:spPr>
                    <a:xfrm rot="468882">
                      <a:off x="0" y="0"/>
                      <a:ext cx="2106930" cy="1019175"/>
                    </a:xfrm>
                    <a:prstGeom prst="rect">
                      <a:avLst/>
                    </a:prstGeom>
                  </pic:spPr>
                </pic:pic>
              </a:graphicData>
            </a:graphic>
          </wp:anchor>
        </w:drawing>
      </w:r>
      <w:r>
        <w:rPr>
          <w:noProof/>
        </w:rPr>
        <w:drawing>
          <wp:anchor distT="0" distB="0" distL="114300" distR="114300" simplePos="0" relativeHeight="251677696" behindDoc="0" locked="0" layoutInCell="1" allowOverlap="1" wp14:anchorId="56A6DFE6" wp14:editId="49978571">
            <wp:simplePos x="0" y="0"/>
            <wp:positionH relativeFrom="column">
              <wp:posOffset>158115</wp:posOffset>
            </wp:positionH>
            <wp:positionV relativeFrom="paragraph">
              <wp:posOffset>1844675</wp:posOffset>
            </wp:positionV>
            <wp:extent cx="2049780" cy="879475"/>
            <wp:effectExtent l="76200" t="209550" r="45720" b="2254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grayscl/>
                      <a:extLst>
                        <a:ext uri="{28A0092B-C50C-407E-A947-70E740481C1C}">
                          <a14:useLocalDpi xmlns:a14="http://schemas.microsoft.com/office/drawing/2010/main" val="0"/>
                        </a:ext>
                      </a:extLst>
                    </a:blip>
                    <a:stretch>
                      <a:fillRect/>
                    </a:stretch>
                  </pic:blipFill>
                  <pic:spPr>
                    <a:xfrm rot="20868444">
                      <a:off x="0" y="0"/>
                      <a:ext cx="2049780" cy="879475"/>
                    </a:xfrm>
                    <a:prstGeom prst="rect">
                      <a:avLst/>
                    </a:prstGeom>
                  </pic:spPr>
                </pic:pic>
              </a:graphicData>
            </a:graphic>
          </wp:anchor>
        </w:drawing>
      </w:r>
    </w:p>
    <w:p w14:paraId="317AA132" w14:textId="4D10DD34" w:rsidR="00587B1B" w:rsidRDefault="00587B1B" w:rsidP="00930E48">
      <w:pPr>
        <w:rPr>
          <w:rFonts w:ascii="Comic Sans MS" w:hAnsi="Comic Sans MS"/>
          <w:color w:val="000000"/>
        </w:rPr>
      </w:pPr>
    </w:p>
    <w:p w14:paraId="435AD37B" w14:textId="1D899B5E" w:rsidR="00DE77C4" w:rsidRPr="00587B1B" w:rsidRDefault="00587B1B" w:rsidP="00E62731">
      <w:pPr>
        <w:rPr>
          <w:rFonts w:ascii="Comic Sans MS" w:hAnsi="Comic Sans MS"/>
          <w:color w:val="000000"/>
        </w:rPr>
      </w:pPr>
      <w:r>
        <w:rPr>
          <w:noProof/>
        </w:rPr>
        <w:drawing>
          <wp:anchor distT="0" distB="0" distL="114300" distR="114300" simplePos="0" relativeHeight="251674624" behindDoc="0" locked="0" layoutInCell="1" allowOverlap="1" wp14:anchorId="68C55BC6" wp14:editId="0524B6D0">
            <wp:simplePos x="0" y="0"/>
            <wp:positionH relativeFrom="column">
              <wp:posOffset>-335280</wp:posOffset>
            </wp:positionH>
            <wp:positionV relativeFrom="paragraph">
              <wp:posOffset>67945</wp:posOffset>
            </wp:positionV>
            <wp:extent cx="1430655" cy="419735"/>
            <wp:effectExtent l="0" t="0" r="0" b="0"/>
            <wp:wrapSquare wrapText="bothSides"/>
            <wp:docPr id="13" name="Picture 2" descr="808 Did You Know Stock Illustrations, Clip art, Cartoons &amp;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08 Did You Know Stock Illustrations, Clip art, Cartoons &amp; Icons"/>
                    <pic:cNvPicPr>
                      <a:picLocks noChangeAspect="1" noChangeArrowheads="1"/>
                    </pic:cNvPicPr>
                  </pic:nvPicPr>
                  <pic:blipFill rotWithShape="1">
                    <a:blip r:embed="rId17" cstate="print">
                      <a:biLevel thresh="75000"/>
                      <a:extLst>
                        <a:ext uri="{BEBA8EAE-BF5A-486C-A8C5-ECC9F3942E4B}">
                          <a14:imgProps xmlns:a14="http://schemas.microsoft.com/office/drawing/2010/main">
                            <a14:imgLayer r:embed="rId18">
                              <a14:imgEffect>
                                <a14:saturation sat="300000"/>
                              </a14:imgEffect>
                            </a14:imgLayer>
                          </a14:imgProps>
                        </a:ext>
                        <a:ext uri="{28A0092B-C50C-407E-A947-70E740481C1C}">
                          <a14:useLocalDpi xmlns:a14="http://schemas.microsoft.com/office/drawing/2010/main" val="0"/>
                        </a:ext>
                      </a:extLst>
                    </a:blip>
                    <a:srcRect l="5442" t="10823" r="5174" b="32614"/>
                    <a:stretch/>
                  </pic:blipFill>
                  <pic:spPr bwMode="auto">
                    <a:xfrm>
                      <a:off x="0" y="0"/>
                      <a:ext cx="1430655" cy="419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256A">
        <w:rPr>
          <w:rFonts w:ascii="Comic Sans MS" w:hAnsi="Comic Sans MS"/>
          <w:color w:val="000000"/>
        </w:rPr>
        <w:t xml:space="preserve"> </w:t>
      </w:r>
      <w:r w:rsidR="00DE77C4" w:rsidRPr="00DE77C4">
        <w:rPr>
          <w:rFonts w:ascii="Comic Sans MS" w:hAnsi="Comic Sans MS"/>
          <w:color w:val="000000"/>
        </w:rPr>
        <w:t>The list of critical minerals is country-specific</w:t>
      </w:r>
      <w:r w:rsidR="00DE77C4">
        <w:rPr>
          <w:rFonts w:ascii="Comic Sans MS" w:hAnsi="Comic Sans MS"/>
          <w:color w:val="000000"/>
        </w:rPr>
        <w:t xml:space="preserve"> </w:t>
      </w:r>
      <w:r w:rsidR="00DE77C4" w:rsidRPr="00DE77C4">
        <w:rPr>
          <w:rFonts w:ascii="Comic Sans MS" w:hAnsi="Comic Sans MS"/>
          <w:color w:val="000000"/>
        </w:rPr>
        <w:t>but commonly includes 35 minerals, metals and gases. Twenty-two of these occur in Saskatchewan</w:t>
      </w:r>
      <w:r w:rsidR="00DE77C4">
        <w:rPr>
          <w:rFonts w:ascii="Comic Sans MS" w:hAnsi="Comic Sans MS"/>
          <w:color w:val="000000"/>
        </w:rPr>
        <w:t xml:space="preserve">, notably potash, uranium, helium and lithium. </w:t>
      </w:r>
    </w:p>
    <w:p w14:paraId="17E4879D" w14:textId="33ABF1C9" w:rsidR="001D2506" w:rsidRDefault="001D2506" w:rsidP="00E62731">
      <w:pPr>
        <w:jc w:val="right"/>
        <w:rPr>
          <w:rFonts w:ascii="Comic Sans MS" w:eastAsia="Comic Sans MS" w:hAnsi="Comic Sans MS" w:cs="Comic Sans MS"/>
          <w:sz w:val="22"/>
          <w:szCs w:val="22"/>
        </w:rPr>
      </w:pPr>
      <w:r>
        <w:rPr>
          <w:rFonts w:ascii="Comic Sans MS" w:eastAsia="Comic Sans MS" w:hAnsi="Comic Sans MS" w:cs="Comic Sans MS"/>
          <w:sz w:val="22"/>
          <w:szCs w:val="22"/>
        </w:rPr>
        <w:lastRenderedPageBreak/>
        <w:t>Name(s): ___________________________</w:t>
      </w:r>
    </w:p>
    <w:p w14:paraId="666769FC" w14:textId="77777777" w:rsidR="00E62731" w:rsidRPr="00E62731" w:rsidRDefault="00E62731" w:rsidP="00E62731">
      <w:pPr>
        <w:jc w:val="right"/>
        <w:rPr>
          <w:rFonts w:ascii="Comic Sans MS" w:eastAsia="Comic Sans MS" w:hAnsi="Comic Sans MS" w:cs="Comic Sans MS"/>
          <w:sz w:val="22"/>
          <w:szCs w:val="22"/>
        </w:rPr>
      </w:pPr>
    </w:p>
    <w:p w14:paraId="1C82A385" w14:textId="4DF700BF" w:rsidR="006F123B" w:rsidRDefault="006F123B" w:rsidP="006F123B">
      <w:pPr>
        <w:jc w:val="center"/>
        <w:rPr>
          <w:rFonts w:ascii="Comic Sans MS" w:eastAsia="Comic Sans MS" w:hAnsi="Comic Sans MS" w:cs="Comic Sans MS"/>
          <w:b/>
          <w:sz w:val="32"/>
          <w:szCs w:val="32"/>
        </w:rPr>
      </w:pPr>
      <w:r>
        <w:rPr>
          <w:rFonts w:ascii="Comic Sans MS" w:eastAsia="Comic Sans MS" w:hAnsi="Comic Sans MS" w:cs="Comic Sans MS"/>
          <w:b/>
          <w:sz w:val="32"/>
          <w:szCs w:val="32"/>
        </w:rPr>
        <w:t>Mineral Dissection</w:t>
      </w:r>
    </w:p>
    <w:p w14:paraId="510427B4" w14:textId="77777777" w:rsidR="006F123B" w:rsidRDefault="006F123B" w:rsidP="00073370">
      <w:pPr>
        <w:rPr>
          <w:rFonts w:ascii="Comic Sans MS" w:hAnsi="Comic Sans MS"/>
          <w:color w:val="000000"/>
        </w:rPr>
      </w:pPr>
    </w:p>
    <w:p w14:paraId="428F35FE" w14:textId="1A5A5A17" w:rsidR="006F123B" w:rsidRDefault="006F123B" w:rsidP="00073370">
      <w:pPr>
        <w:rPr>
          <w:rFonts w:ascii="Comic Sans MS" w:eastAsia="Comic Sans MS" w:hAnsi="Comic Sans MS" w:cs="Comic Sans MS"/>
          <w:b/>
          <w:sz w:val="32"/>
          <w:szCs w:val="32"/>
        </w:rPr>
      </w:pPr>
      <w:r>
        <w:rPr>
          <w:noProof/>
        </w:rPr>
        <w:drawing>
          <wp:anchor distT="114300" distB="114300" distL="114300" distR="114300" simplePos="0" relativeHeight="251657215" behindDoc="1" locked="0" layoutInCell="1" hidden="0" allowOverlap="1" wp14:anchorId="090B0FC9" wp14:editId="15E41EA7">
            <wp:simplePos x="0" y="0"/>
            <wp:positionH relativeFrom="column">
              <wp:posOffset>4787581</wp:posOffset>
            </wp:positionH>
            <wp:positionV relativeFrom="paragraph">
              <wp:posOffset>363990</wp:posOffset>
            </wp:positionV>
            <wp:extent cx="422275" cy="445770"/>
            <wp:effectExtent l="45403" t="49847" r="42227" b="61278"/>
            <wp:wrapNone/>
            <wp:docPr id="2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4"/>
                    <a:srcRect/>
                    <a:stretch>
                      <a:fillRect/>
                    </a:stretch>
                  </pic:blipFill>
                  <pic:spPr>
                    <a:xfrm rot="4622863">
                      <a:off x="0" y="0"/>
                      <a:ext cx="422275" cy="445770"/>
                    </a:xfrm>
                    <a:prstGeom prst="rect">
                      <a:avLst/>
                    </a:prstGeom>
                    <a:ln/>
                  </pic:spPr>
                </pic:pic>
              </a:graphicData>
            </a:graphic>
          </wp:anchor>
        </w:drawing>
      </w:r>
      <w:bookmarkStart w:id="4" w:name="_Hlk43378008"/>
      <w:r>
        <w:rPr>
          <w:rFonts w:ascii="Comic Sans MS" w:hAnsi="Comic Sans MS"/>
          <w:color w:val="000000"/>
        </w:rPr>
        <w:t>Pick</w:t>
      </w:r>
      <w:bookmarkEnd w:id="4"/>
      <w:r>
        <w:rPr>
          <w:rFonts w:ascii="Comic Sans MS" w:hAnsi="Comic Sans MS"/>
          <w:color w:val="000000"/>
        </w:rPr>
        <w:t xml:space="preserve"> an object or item, for example a lightbulb, and create a poster or doodle notes page that dissects the object into the minerals that it is made up of.   </w:t>
      </w:r>
    </w:p>
    <w:p w14:paraId="50C61B92" w14:textId="77777777" w:rsidR="006F123B" w:rsidRDefault="006F123B" w:rsidP="00073370">
      <w:pPr>
        <w:rPr>
          <w:noProof/>
        </w:rPr>
      </w:pPr>
    </w:p>
    <w:p w14:paraId="17D47192" w14:textId="77777777" w:rsidR="006F123B" w:rsidRDefault="006F123B" w:rsidP="00073370">
      <w:pPr>
        <w:rPr>
          <w:rFonts w:ascii="Comic Sans MS" w:hAnsi="Comic Sans MS"/>
          <w:color w:val="000000"/>
        </w:rPr>
      </w:pPr>
      <w:r>
        <w:rPr>
          <w:noProof/>
        </w:rPr>
        <w:drawing>
          <wp:anchor distT="0" distB="0" distL="114300" distR="114300" simplePos="0" relativeHeight="251658240" behindDoc="0" locked="0" layoutInCell="1" allowOverlap="1" wp14:anchorId="1D6FA6B9" wp14:editId="219B7D95">
            <wp:simplePos x="0" y="0"/>
            <wp:positionH relativeFrom="column">
              <wp:posOffset>2203450</wp:posOffset>
            </wp:positionH>
            <wp:positionV relativeFrom="paragraph">
              <wp:posOffset>248285</wp:posOffset>
            </wp:positionV>
            <wp:extent cx="4114800" cy="45389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114800" cy="453898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color w:val="000000"/>
        </w:rPr>
        <w:t xml:space="preserve">Include: </w:t>
      </w:r>
    </w:p>
    <w:p w14:paraId="73F905E5" w14:textId="77777777" w:rsidR="006F123B" w:rsidRDefault="006F123B" w:rsidP="006F123B">
      <w:pPr>
        <w:tabs>
          <w:tab w:val="left" w:pos="1060"/>
        </w:tabs>
        <w:rPr>
          <w:rFonts w:ascii="Comic Sans MS" w:eastAsia="Comic Sans MS" w:hAnsi="Comic Sans MS" w:cs="Comic Sans MS"/>
          <w:highlight w:val="white"/>
        </w:rPr>
      </w:pPr>
      <w:r>
        <w:rPr>
          <w:rFonts w:ascii="Comic Sans MS" w:eastAsia="Comic Sans MS" w:hAnsi="Comic Sans MS" w:cs="Comic Sans MS"/>
          <w:highlight w:val="white"/>
        </w:rPr>
        <w:t xml:space="preserve">                             </w:t>
      </w:r>
    </w:p>
    <w:p w14:paraId="3FE57381" w14:textId="57B7BAD7" w:rsidR="00C44458" w:rsidRPr="00C44458" w:rsidRDefault="006F123B" w:rsidP="00C44458">
      <w:pPr>
        <w:numPr>
          <w:ilvl w:val="0"/>
          <w:numId w:val="20"/>
        </w:numPr>
        <w:tabs>
          <w:tab w:val="left" w:pos="1060"/>
        </w:tabs>
        <w:rPr>
          <w:rFonts w:ascii="Comic Sans MS" w:eastAsia="Comic Sans MS" w:hAnsi="Comic Sans MS" w:cs="Comic Sans MS"/>
          <w:highlight w:val="white"/>
        </w:rPr>
      </w:pPr>
      <w:r>
        <w:rPr>
          <w:rFonts w:ascii="Comic Sans MS" w:eastAsia="Comic Sans MS" w:hAnsi="Comic Sans MS" w:cs="Comic Sans MS"/>
          <w:highlight w:val="white"/>
        </w:rPr>
        <w:t>Name of the object</w:t>
      </w:r>
      <w:r w:rsidR="00C44458">
        <w:rPr>
          <w:rFonts w:ascii="Comic Sans MS" w:eastAsia="Comic Sans MS" w:hAnsi="Comic Sans MS" w:cs="Comic Sans MS"/>
          <w:highlight w:val="white"/>
        </w:rPr>
        <w:t xml:space="preserve"> (1)</w:t>
      </w:r>
    </w:p>
    <w:p w14:paraId="33642518" w14:textId="5352E01A" w:rsidR="006F123B" w:rsidRPr="006A0C1C" w:rsidRDefault="006F123B" w:rsidP="001D2506">
      <w:pPr>
        <w:tabs>
          <w:tab w:val="left" w:pos="1060"/>
        </w:tabs>
        <w:ind w:left="720"/>
        <w:rPr>
          <w:rFonts w:ascii="Comic Sans MS" w:eastAsia="Comic Sans MS" w:hAnsi="Comic Sans MS" w:cs="Comic Sans MS"/>
          <w:highlight w:val="white"/>
        </w:rPr>
      </w:pPr>
      <w:r>
        <w:rPr>
          <w:rFonts w:ascii="Comic Sans MS" w:eastAsia="Comic Sans MS" w:hAnsi="Comic Sans MS" w:cs="Comic Sans MS"/>
          <w:highlight w:val="white"/>
        </w:rPr>
        <w:t xml:space="preserve">  </w:t>
      </w:r>
    </w:p>
    <w:p w14:paraId="23EFC9C9" w14:textId="1DA20670" w:rsidR="006F123B" w:rsidRDefault="006F123B" w:rsidP="006F123B">
      <w:pPr>
        <w:numPr>
          <w:ilvl w:val="0"/>
          <w:numId w:val="20"/>
        </w:numPr>
        <w:tabs>
          <w:tab w:val="left" w:pos="1060"/>
        </w:tabs>
        <w:rPr>
          <w:rFonts w:ascii="Comic Sans MS" w:eastAsia="Comic Sans MS" w:hAnsi="Comic Sans MS" w:cs="Comic Sans MS"/>
          <w:highlight w:val="white"/>
        </w:rPr>
      </w:pPr>
      <w:r>
        <w:rPr>
          <w:rFonts w:ascii="Comic Sans MS" w:eastAsia="Comic Sans MS" w:hAnsi="Comic Sans MS" w:cs="Comic Sans MS"/>
          <w:highlight w:val="white"/>
        </w:rPr>
        <w:t>Drawing</w:t>
      </w:r>
      <w:r w:rsidR="00C44458">
        <w:rPr>
          <w:rFonts w:ascii="Comic Sans MS" w:eastAsia="Comic Sans MS" w:hAnsi="Comic Sans MS" w:cs="Comic Sans MS"/>
          <w:highlight w:val="white"/>
        </w:rPr>
        <w:t>s (1)</w:t>
      </w:r>
    </w:p>
    <w:p w14:paraId="5E103D85" w14:textId="77777777" w:rsidR="001D2506" w:rsidRPr="006A0C1C" w:rsidRDefault="001D2506" w:rsidP="001D2506">
      <w:pPr>
        <w:tabs>
          <w:tab w:val="left" w:pos="1060"/>
        </w:tabs>
        <w:rPr>
          <w:rFonts w:ascii="Comic Sans MS" w:eastAsia="Comic Sans MS" w:hAnsi="Comic Sans MS" w:cs="Comic Sans MS"/>
          <w:highlight w:val="white"/>
        </w:rPr>
      </w:pPr>
    </w:p>
    <w:p w14:paraId="5E6A78E1" w14:textId="1F460303" w:rsidR="001D2506" w:rsidRDefault="006F123B" w:rsidP="006F123B">
      <w:pPr>
        <w:numPr>
          <w:ilvl w:val="0"/>
          <w:numId w:val="20"/>
        </w:numPr>
        <w:tabs>
          <w:tab w:val="left" w:pos="1060"/>
        </w:tabs>
        <w:rPr>
          <w:rFonts w:ascii="Comic Sans MS" w:eastAsia="Comic Sans MS" w:hAnsi="Comic Sans MS" w:cs="Comic Sans MS"/>
          <w:highlight w:val="white"/>
        </w:rPr>
      </w:pPr>
      <w:r>
        <w:rPr>
          <w:rFonts w:ascii="Comic Sans MS" w:eastAsia="Comic Sans MS" w:hAnsi="Comic Sans MS" w:cs="Comic Sans MS"/>
          <w:highlight w:val="white"/>
        </w:rPr>
        <w:t xml:space="preserve">Question </w:t>
      </w:r>
      <w:r w:rsidR="00C44458">
        <w:rPr>
          <w:rFonts w:ascii="Comic Sans MS" w:eastAsia="Comic Sans MS" w:hAnsi="Comic Sans MS" w:cs="Comic Sans MS"/>
          <w:highlight w:val="white"/>
        </w:rPr>
        <w:t xml:space="preserve">with </w:t>
      </w:r>
      <w:r>
        <w:rPr>
          <w:rFonts w:ascii="Comic Sans MS" w:eastAsia="Comic Sans MS" w:hAnsi="Comic Sans MS" w:cs="Comic Sans MS"/>
          <w:highlight w:val="white"/>
        </w:rPr>
        <w:t>answer somewhere within your mini poster/doodle notes</w:t>
      </w:r>
      <w:r w:rsidR="00C44458">
        <w:rPr>
          <w:rFonts w:ascii="Comic Sans MS" w:eastAsia="Comic Sans MS" w:hAnsi="Comic Sans MS" w:cs="Comic Sans MS"/>
          <w:highlight w:val="white"/>
        </w:rPr>
        <w:t xml:space="preserve"> (1)</w:t>
      </w:r>
    </w:p>
    <w:p w14:paraId="0C4180C4" w14:textId="302389CE" w:rsidR="006F123B" w:rsidRPr="006A0C1C" w:rsidRDefault="006F123B" w:rsidP="001D2506">
      <w:pPr>
        <w:tabs>
          <w:tab w:val="left" w:pos="1060"/>
        </w:tabs>
        <w:rPr>
          <w:rFonts w:ascii="Comic Sans MS" w:eastAsia="Comic Sans MS" w:hAnsi="Comic Sans MS" w:cs="Comic Sans MS"/>
          <w:highlight w:val="white"/>
        </w:rPr>
      </w:pPr>
      <w:r>
        <w:rPr>
          <w:rFonts w:ascii="Comic Sans MS" w:eastAsia="Comic Sans MS" w:hAnsi="Comic Sans MS" w:cs="Comic Sans MS"/>
          <w:highlight w:val="white"/>
        </w:rPr>
        <w:t xml:space="preserve"> </w:t>
      </w:r>
    </w:p>
    <w:p w14:paraId="47F59FA4" w14:textId="4F362BDD" w:rsidR="006F123B" w:rsidRDefault="001D2506" w:rsidP="006F123B">
      <w:pPr>
        <w:numPr>
          <w:ilvl w:val="0"/>
          <w:numId w:val="20"/>
        </w:numPr>
        <w:tabs>
          <w:tab w:val="left" w:pos="1060"/>
        </w:tabs>
        <w:rPr>
          <w:rFonts w:ascii="Comic Sans MS" w:eastAsia="Comic Sans MS" w:hAnsi="Comic Sans MS" w:cs="Comic Sans MS"/>
          <w:highlight w:val="white"/>
        </w:rPr>
      </w:pPr>
      <w:r>
        <w:rPr>
          <w:rFonts w:ascii="Comic Sans MS" w:eastAsia="Comic Sans MS" w:hAnsi="Comic Sans MS" w:cs="Comic Sans MS"/>
          <w:noProof/>
        </w:rPr>
        <w:drawing>
          <wp:anchor distT="0" distB="0" distL="114300" distR="114300" simplePos="0" relativeHeight="251667456" behindDoc="0" locked="0" layoutInCell="1" allowOverlap="1" wp14:anchorId="693BB548" wp14:editId="134E0303">
            <wp:simplePos x="0" y="0"/>
            <wp:positionH relativeFrom="column">
              <wp:posOffset>1523365</wp:posOffset>
            </wp:positionH>
            <wp:positionV relativeFrom="paragraph">
              <wp:posOffset>135255</wp:posOffset>
            </wp:positionV>
            <wp:extent cx="610689" cy="381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847" t="19231" r="13610" b="29290"/>
                    <a:stretch/>
                  </pic:blipFill>
                  <pic:spPr bwMode="auto">
                    <a:xfrm>
                      <a:off x="0" y="0"/>
                      <a:ext cx="610689" cy="381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123B">
        <w:rPr>
          <w:rFonts w:ascii="Comic Sans MS" w:eastAsia="Comic Sans MS" w:hAnsi="Comic Sans MS" w:cs="Comic Sans MS"/>
          <w:highlight w:val="white"/>
        </w:rPr>
        <w:t>Fun Fact</w:t>
      </w:r>
      <w:r w:rsidR="00C44458">
        <w:rPr>
          <w:rFonts w:ascii="Comic Sans MS" w:eastAsia="Comic Sans MS" w:hAnsi="Comic Sans MS" w:cs="Comic Sans MS"/>
          <w:highlight w:val="white"/>
        </w:rPr>
        <w:t xml:space="preserve"> (1)  </w:t>
      </w:r>
      <w:r w:rsidR="006F123B">
        <w:rPr>
          <w:rFonts w:ascii="Comic Sans MS" w:eastAsia="Comic Sans MS" w:hAnsi="Comic Sans MS" w:cs="Comic Sans MS"/>
          <w:highlight w:val="white"/>
        </w:rPr>
        <w:t xml:space="preserve"> </w:t>
      </w:r>
    </w:p>
    <w:p w14:paraId="3EF3CB01" w14:textId="7AB63A01" w:rsidR="001D2506" w:rsidRDefault="00B12AE8" w:rsidP="001D2506">
      <w:pPr>
        <w:tabs>
          <w:tab w:val="left" w:pos="1060"/>
        </w:tabs>
        <w:rPr>
          <w:rFonts w:ascii="Comic Sans MS" w:eastAsia="Comic Sans MS" w:hAnsi="Comic Sans MS" w:cs="Comic Sans MS"/>
          <w:highlight w:val="white"/>
        </w:rPr>
      </w:pPr>
      <w:r>
        <w:rPr>
          <w:rFonts w:ascii="Comic Sans MS" w:eastAsia="Comic Sans MS" w:hAnsi="Comic Sans MS" w:cs="Comic Sans MS"/>
          <w:noProof/>
        </w:rPr>
        <mc:AlternateContent>
          <mc:Choice Requires="wps">
            <w:drawing>
              <wp:anchor distT="0" distB="0" distL="114300" distR="114300" simplePos="0" relativeHeight="251666432" behindDoc="0" locked="0" layoutInCell="1" allowOverlap="1" wp14:anchorId="26B1B898" wp14:editId="07257F55">
                <wp:simplePos x="0" y="0"/>
                <wp:positionH relativeFrom="column">
                  <wp:posOffset>-152400</wp:posOffset>
                </wp:positionH>
                <wp:positionV relativeFrom="paragraph">
                  <wp:posOffset>69215</wp:posOffset>
                </wp:positionV>
                <wp:extent cx="2419350" cy="1073150"/>
                <wp:effectExtent l="19050" t="19050" r="19050" b="12700"/>
                <wp:wrapNone/>
                <wp:docPr id="9" name="Oval 9"/>
                <wp:cNvGraphicFramePr/>
                <a:graphic xmlns:a="http://schemas.openxmlformats.org/drawingml/2006/main">
                  <a:graphicData uri="http://schemas.microsoft.com/office/word/2010/wordprocessingShape">
                    <wps:wsp>
                      <wps:cNvSpPr/>
                      <wps:spPr>
                        <a:xfrm>
                          <a:off x="0" y="0"/>
                          <a:ext cx="2419350" cy="1073150"/>
                        </a:xfrm>
                        <a:prstGeom prst="ellipse">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AB2361" id="Oval 9" o:spid="_x0000_s1026" style="position:absolute;margin-left:-12pt;margin-top:5.45pt;width:190.5pt;height: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" filled="f" strokecolor="black [3213]" strokeweight="2.25pt">
                <v:stroke joinstyle="miter"/>
              </v:oval>
            </w:pict>
          </mc:Fallback>
        </mc:AlternateContent>
      </w:r>
    </w:p>
    <w:p w14:paraId="4C06D441" w14:textId="3D43711B" w:rsidR="001D2506" w:rsidRPr="001D2506" w:rsidRDefault="00B23078" w:rsidP="001D2506">
      <w:pPr>
        <w:numPr>
          <w:ilvl w:val="0"/>
          <w:numId w:val="20"/>
        </w:numPr>
        <w:tabs>
          <w:tab w:val="left" w:pos="1060"/>
        </w:tabs>
        <w:rPr>
          <w:rFonts w:ascii="Comic Sans MS" w:eastAsia="Comic Sans MS" w:hAnsi="Comic Sans MS" w:cs="Comic Sans MS"/>
          <w:highlight w:val="white"/>
        </w:rPr>
      </w:pPr>
      <w:r>
        <w:rPr>
          <w:rFonts w:ascii="Comic Sans MS" w:eastAsia="Comic Sans MS" w:hAnsi="Comic Sans MS" w:cs="Comic Sans MS"/>
          <w:highlight w:val="white"/>
        </w:rPr>
        <w:t>Minerals with a              small d</w:t>
      </w:r>
      <w:r w:rsidR="006F123B">
        <w:rPr>
          <w:rFonts w:ascii="Comic Sans MS" w:eastAsia="Comic Sans MS" w:hAnsi="Comic Sans MS" w:cs="Comic Sans MS"/>
          <w:highlight w:val="white"/>
        </w:rPr>
        <w:t>escription</w:t>
      </w:r>
      <w:r w:rsidR="00C44458">
        <w:rPr>
          <w:rFonts w:ascii="Comic Sans MS" w:eastAsia="Comic Sans MS" w:hAnsi="Comic Sans MS" w:cs="Comic Sans MS"/>
          <w:highlight w:val="white"/>
        </w:rPr>
        <w:t xml:space="preserve"> (4)</w:t>
      </w:r>
      <w:r w:rsidR="006F123B">
        <w:rPr>
          <w:rFonts w:ascii="Comic Sans MS" w:eastAsia="Comic Sans MS" w:hAnsi="Comic Sans MS" w:cs="Comic Sans MS"/>
          <w:highlight w:val="white"/>
        </w:rPr>
        <w:t xml:space="preserve"> </w:t>
      </w:r>
    </w:p>
    <w:p w14:paraId="7CD6EE60" w14:textId="79CD1A3D" w:rsidR="006F123B" w:rsidRPr="001D2506" w:rsidRDefault="006F123B" w:rsidP="001D2506">
      <w:pPr>
        <w:numPr>
          <w:ilvl w:val="0"/>
          <w:numId w:val="20"/>
        </w:numPr>
        <w:tabs>
          <w:tab w:val="left" w:pos="1060"/>
        </w:tabs>
        <w:rPr>
          <w:noProof/>
        </w:rPr>
      </w:pPr>
      <w:r>
        <w:rPr>
          <w:rFonts w:ascii="Comic Sans MS" w:eastAsia="Comic Sans MS" w:hAnsi="Comic Sans MS" w:cs="Comic Sans MS"/>
          <w:highlight w:val="white"/>
        </w:rPr>
        <w:t>Where the minerals are mined</w:t>
      </w:r>
      <w:r w:rsidR="00C44458">
        <w:rPr>
          <w:rFonts w:ascii="Comic Sans MS" w:eastAsia="Comic Sans MS" w:hAnsi="Comic Sans MS" w:cs="Comic Sans MS"/>
          <w:highlight w:val="white"/>
        </w:rPr>
        <w:t xml:space="preserve"> (4)</w:t>
      </w:r>
      <w:r>
        <w:rPr>
          <w:rFonts w:ascii="Comic Sans MS" w:eastAsia="Comic Sans MS" w:hAnsi="Comic Sans MS" w:cs="Comic Sans MS"/>
          <w:highlight w:val="white"/>
        </w:rPr>
        <w:t xml:space="preserve"> </w:t>
      </w:r>
    </w:p>
    <w:p w14:paraId="38F84BB9" w14:textId="2035D1AD" w:rsidR="001D2506" w:rsidRPr="001D2506" w:rsidRDefault="001D2506" w:rsidP="001D2506">
      <w:pPr>
        <w:tabs>
          <w:tab w:val="left" w:pos="1060"/>
        </w:tabs>
        <w:rPr>
          <w:noProof/>
        </w:rPr>
      </w:pPr>
    </w:p>
    <w:p w14:paraId="4BF03683" w14:textId="3BD11673" w:rsidR="001D2506" w:rsidRPr="0077769F" w:rsidRDefault="001D2506" w:rsidP="001D2506">
      <w:pPr>
        <w:numPr>
          <w:ilvl w:val="0"/>
          <w:numId w:val="20"/>
        </w:numPr>
        <w:tabs>
          <w:tab w:val="left" w:pos="1060"/>
        </w:tabs>
        <w:rPr>
          <w:noProof/>
        </w:rPr>
      </w:pPr>
      <w:r>
        <w:rPr>
          <w:rFonts w:ascii="Comic Sans MS" w:eastAsia="Comic Sans MS" w:hAnsi="Comic Sans MS" w:cs="Comic Sans MS"/>
        </w:rPr>
        <w:t xml:space="preserve">Creativity </w:t>
      </w:r>
      <w:r w:rsidR="0077769F">
        <w:rPr>
          <w:rFonts w:ascii="Comic Sans MS" w:eastAsia="Comic Sans MS" w:hAnsi="Comic Sans MS" w:cs="Comic Sans MS"/>
        </w:rPr>
        <w:t>&amp;</w:t>
      </w:r>
      <w:r>
        <w:rPr>
          <w:rFonts w:ascii="Comic Sans MS" w:eastAsia="Comic Sans MS" w:hAnsi="Comic Sans MS" w:cs="Comic Sans MS"/>
        </w:rPr>
        <w:t xml:space="preserve"> Effort</w:t>
      </w:r>
      <w:r w:rsidR="00C44458">
        <w:rPr>
          <w:rFonts w:ascii="Comic Sans MS" w:eastAsia="Comic Sans MS" w:hAnsi="Comic Sans MS" w:cs="Comic Sans MS"/>
        </w:rPr>
        <w:t xml:space="preserve"> (2)</w:t>
      </w:r>
      <w:r>
        <w:rPr>
          <w:rFonts w:ascii="Comic Sans MS" w:eastAsia="Comic Sans MS" w:hAnsi="Comic Sans MS" w:cs="Comic Sans MS"/>
        </w:rPr>
        <w:t xml:space="preserve"> </w:t>
      </w:r>
    </w:p>
    <w:p w14:paraId="4819309E" w14:textId="65A930BE" w:rsidR="0077769F" w:rsidRDefault="0077769F" w:rsidP="0077769F">
      <w:pPr>
        <w:tabs>
          <w:tab w:val="left" w:pos="1060"/>
        </w:tabs>
        <w:rPr>
          <w:noProof/>
        </w:rPr>
      </w:pPr>
      <w:r>
        <w:rPr>
          <w:noProof/>
        </w:rPr>
        <mc:AlternateContent>
          <mc:Choice Requires="wps">
            <w:drawing>
              <wp:anchor distT="0" distB="0" distL="114300" distR="114300" simplePos="0" relativeHeight="251668480" behindDoc="0" locked="0" layoutInCell="1" allowOverlap="1" wp14:anchorId="285972D9" wp14:editId="5AB93CF7">
                <wp:simplePos x="0" y="0"/>
                <wp:positionH relativeFrom="column">
                  <wp:posOffset>-50800</wp:posOffset>
                </wp:positionH>
                <wp:positionV relativeFrom="paragraph">
                  <wp:posOffset>74930</wp:posOffset>
                </wp:positionV>
                <wp:extent cx="2254250" cy="38100"/>
                <wp:effectExtent l="19050" t="19050" r="31750" b="19050"/>
                <wp:wrapNone/>
                <wp:docPr id="10" name="Straight Connector 10"/>
                <wp:cNvGraphicFramePr/>
                <a:graphic xmlns:a="http://schemas.openxmlformats.org/drawingml/2006/main">
                  <a:graphicData uri="http://schemas.microsoft.com/office/word/2010/wordprocessingShape">
                    <wps:wsp>
                      <wps:cNvCnPr/>
                      <wps:spPr>
                        <a:xfrm flipV="1">
                          <a:off x="0" y="0"/>
                          <a:ext cx="2254250" cy="3810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74A6CF" id="Straight Connector 1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5.9pt" to="173.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" strokecolor="black [3213]" strokeweight="3pt">
                <v:stroke joinstyle="miter"/>
              </v:line>
            </w:pict>
          </mc:Fallback>
        </mc:AlternateContent>
      </w:r>
    </w:p>
    <w:p w14:paraId="3CB9C328" w14:textId="6D94C0C1" w:rsidR="0077769F" w:rsidRPr="00C44458" w:rsidRDefault="0077769F" w:rsidP="0077769F">
      <w:pPr>
        <w:tabs>
          <w:tab w:val="left" w:pos="1060"/>
        </w:tabs>
        <w:rPr>
          <w:rFonts w:ascii="Comic Sans MS" w:hAnsi="Comic Sans MS"/>
          <w:noProof/>
          <w:sz w:val="40"/>
          <w:szCs w:val="40"/>
        </w:rPr>
      </w:pPr>
      <w:r w:rsidRPr="0077769F">
        <w:rPr>
          <w:noProof/>
        </w:rPr>
        <w:t xml:space="preserve">      </w:t>
      </w:r>
      <w:r w:rsidR="00C44458">
        <w:rPr>
          <w:noProof/>
        </w:rPr>
        <w:t xml:space="preserve">         </w:t>
      </w:r>
      <w:r w:rsidRPr="0077769F">
        <w:rPr>
          <w:noProof/>
        </w:rPr>
        <w:t xml:space="preserve"> </w:t>
      </w:r>
      <w:r>
        <w:rPr>
          <w:noProof/>
          <w:u w:val="single"/>
        </w:rPr>
        <w:t>_________</w:t>
      </w:r>
      <w:r w:rsidRPr="0077769F">
        <w:rPr>
          <w:noProof/>
        </w:rPr>
        <w:t xml:space="preserve"> </w:t>
      </w:r>
      <w:r w:rsidR="00C44458" w:rsidRPr="00C44458">
        <w:rPr>
          <w:noProof/>
        </w:rPr>
        <w:t xml:space="preserve"> </w:t>
      </w:r>
      <w:r w:rsidR="00C44458">
        <w:rPr>
          <w:rFonts w:ascii="Comic Sans MS" w:hAnsi="Comic Sans MS"/>
          <w:noProof/>
          <w:sz w:val="40"/>
          <w:szCs w:val="40"/>
        </w:rPr>
        <w:t>/1</w:t>
      </w:r>
      <w:r w:rsidR="00C44458" w:rsidRPr="00C44458">
        <w:rPr>
          <w:rFonts w:ascii="Comic Sans MS" w:hAnsi="Comic Sans MS"/>
          <w:noProof/>
          <w:sz w:val="40"/>
          <w:szCs w:val="40"/>
        </w:rPr>
        <w:t>4</w:t>
      </w:r>
    </w:p>
    <w:p w14:paraId="107795C0" w14:textId="452D6911" w:rsidR="001D2506" w:rsidRDefault="001D2506" w:rsidP="001D2506">
      <w:pPr>
        <w:pStyle w:val="ListParagraph"/>
        <w:rPr>
          <w:noProof/>
        </w:rPr>
      </w:pPr>
    </w:p>
    <w:p w14:paraId="066CA160" w14:textId="3E2DD17B" w:rsidR="001D2506" w:rsidRDefault="001D2506" w:rsidP="001D2506">
      <w:pPr>
        <w:tabs>
          <w:tab w:val="left" w:pos="1060"/>
        </w:tabs>
        <w:rPr>
          <w:noProof/>
        </w:rPr>
      </w:pPr>
    </w:p>
    <w:p w14:paraId="7ECA2363" w14:textId="0635C82A" w:rsidR="0077769F" w:rsidRDefault="0077769F" w:rsidP="001D2506">
      <w:pPr>
        <w:tabs>
          <w:tab w:val="left" w:pos="1060"/>
        </w:tabs>
        <w:rPr>
          <w:rFonts w:ascii="Comic Sans MS" w:hAnsi="Comic Sans MS"/>
          <w:b/>
          <w:bCs/>
          <w:noProof/>
        </w:rPr>
      </w:pPr>
      <w:r w:rsidRPr="0077769F">
        <w:rPr>
          <w:rFonts w:ascii="Comic Sans MS" w:hAnsi="Comic Sans MS"/>
          <w:b/>
          <w:bCs/>
          <w:noProof/>
        </w:rPr>
        <w:t xml:space="preserve">Teacher Feedback </w:t>
      </w:r>
    </w:p>
    <w:tbl>
      <w:tblPr>
        <w:tblStyle w:val="TableGrid"/>
        <w:tblW w:w="0" w:type="auto"/>
        <w:tblLook w:val="04A0" w:firstRow="1" w:lastRow="0" w:firstColumn="1" w:lastColumn="0" w:noHBand="0" w:noVBand="1"/>
      </w:tblPr>
      <w:tblGrid>
        <w:gridCol w:w="9350"/>
      </w:tblGrid>
      <w:tr w:rsidR="0077769F" w14:paraId="29817643" w14:textId="77777777" w:rsidTr="00C44458">
        <w:trPr>
          <w:trHeight w:val="1826"/>
        </w:trPr>
        <w:tc>
          <w:tcPr>
            <w:tcW w:w="9350" w:type="dxa"/>
          </w:tcPr>
          <w:p w14:paraId="652A796F" w14:textId="7378DC6D" w:rsidR="0077769F" w:rsidRDefault="0077769F" w:rsidP="001D2506">
            <w:pPr>
              <w:tabs>
                <w:tab w:val="left" w:pos="1060"/>
              </w:tabs>
              <w:rPr>
                <w:rFonts w:ascii="Comic Sans MS" w:hAnsi="Comic Sans MS"/>
                <w:b/>
                <w:bCs/>
                <w:noProof/>
              </w:rPr>
            </w:pPr>
          </w:p>
        </w:tc>
      </w:tr>
    </w:tbl>
    <w:p w14:paraId="584CAB14" w14:textId="77777777" w:rsidR="0077769F" w:rsidRPr="0077769F" w:rsidRDefault="0077769F" w:rsidP="001D2506">
      <w:pPr>
        <w:tabs>
          <w:tab w:val="left" w:pos="1060"/>
        </w:tabs>
        <w:rPr>
          <w:rFonts w:ascii="Comic Sans MS" w:hAnsi="Comic Sans MS"/>
          <w:b/>
          <w:bCs/>
          <w:noProof/>
        </w:rPr>
      </w:pPr>
    </w:p>
    <w:p w14:paraId="6CC75975" w14:textId="77777777" w:rsidR="0077769F" w:rsidRDefault="0077769F" w:rsidP="001D2506">
      <w:pPr>
        <w:tabs>
          <w:tab w:val="left" w:pos="1060"/>
        </w:tabs>
        <w:rPr>
          <w:noProof/>
        </w:rPr>
      </w:pPr>
    </w:p>
    <w:sectPr w:rsidR="0077769F">
      <w:headerReference w:type="defaul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B10D5" w14:textId="77777777" w:rsidR="00B4428B" w:rsidRDefault="00B4428B" w:rsidP="00AD7B4B">
      <w:r>
        <w:separator/>
      </w:r>
    </w:p>
  </w:endnote>
  <w:endnote w:type="continuationSeparator" w:id="0">
    <w:p w14:paraId="3D3A35CC" w14:textId="77777777" w:rsidR="00B4428B" w:rsidRDefault="00B4428B" w:rsidP="00AD7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bin Sketch">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BF7AE" w14:textId="77777777" w:rsidR="00B4428B" w:rsidRDefault="00B4428B" w:rsidP="00AD7B4B">
      <w:r>
        <w:separator/>
      </w:r>
    </w:p>
  </w:footnote>
  <w:footnote w:type="continuationSeparator" w:id="0">
    <w:p w14:paraId="5AD55D77" w14:textId="77777777" w:rsidR="00B4428B" w:rsidRDefault="00B4428B" w:rsidP="00AD7B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14EBB" w14:textId="1927F727" w:rsidR="00AD7B4B" w:rsidRPr="00AD7B4B" w:rsidRDefault="008F575C" w:rsidP="008F575C">
    <w:pPr>
      <w:pStyle w:val="Header"/>
      <w:jc w:val="center"/>
      <w:rPr>
        <w:rFonts w:ascii="Arial" w:hAnsi="Arial" w:cs="Arial"/>
      </w:rPr>
    </w:pPr>
    <w:r w:rsidRPr="008F575C">
      <w:rPr>
        <w:rFonts w:ascii="Arial" w:hAnsi="Arial" w:cs="Arial"/>
      </w:rPr>
      <w:t>GeoExplore Saskatchewan: A Virtual Geological Road Map.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1F1D"/>
    <w:multiLevelType w:val="multilevel"/>
    <w:tmpl w:val="AF667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0F242F"/>
    <w:multiLevelType w:val="hybridMultilevel"/>
    <w:tmpl w:val="B522602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15:restartNumberingAfterBreak="0">
    <w:nsid w:val="0EB4363B"/>
    <w:multiLevelType w:val="multilevel"/>
    <w:tmpl w:val="77321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9155D2"/>
    <w:multiLevelType w:val="hybridMultilevel"/>
    <w:tmpl w:val="53FEC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6806221"/>
    <w:multiLevelType w:val="multilevel"/>
    <w:tmpl w:val="9DB84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840A91"/>
    <w:multiLevelType w:val="multilevel"/>
    <w:tmpl w:val="3300DA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81E688B"/>
    <w:multiLevelType w:val="hybridMultilevel"/>
    <w:tmpl w:val="CBA88B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1F332DCA"/>
    <w:multiLevelType w:val="multilevel"/>
    <w:tmpl w:val="CDAA9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6F51EA"/>
    <w:multiLevelType w:val="hybridMultilevel"/>
    <w:tmpl w:val="FF60A3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6B7A81"/>
    <w:multiLevelType w:val="hybridMultilevel"/>
    <w:tmpl w:val="06BC9A8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34C46F87"/>
    <w:multiLevelType w:val="multilevel"/>
    <w:tmpl w:val="C276B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9052D6F"/>
    <w:multiLevelType w:val="hybridMultilevel"/>
    <w:tmpl w:val="760418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5E640FB"/>
    <w:multiLevelType w:val="hybridMultilevel"/>
    <w:tmpl w:val="476A3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BE37F9"/>
    <w:multiLevelType w:val="hybridMultilevel"/>
    <w:tmpl w:val="389C2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C61520"/>
    <w:multiLevelType w:val="multilevel"/>
    <w:tmpl w:val="4EC2B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52B2A4A"/>
    <w:multiLevelType w:val="hybridMultilevel"/>
    <w:tmpl w:val="3B5EF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B629FB"/>
    <w:multiLevelType w:val="multilevel"/>
    <w:tmpl w:val="7C7AB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7FA23D1"/>
    <w:multiLevelType w:val="hybridMultilevel"/>
    <w:tmpl w:val="A5706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AC70C7"/>
    <w:multiLevelType w:val="multilevel"/>
    <w:tmpl w:val="945E7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4941C3D"/>
    <w:multiLevelType w:val="multilevel"/>
    <w:tmpl w:val="180CE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65B51CE"/>
    <w:multiLevelType w:val="multilevel"/>
    <w:tmpl w:val="3B36C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86A4A18"/>
    <w:multiLevelType w:val="multilevel"/>
    <w:tmpl w:val="84289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A2F1DEE"/>
    <w:multiLevelType w:val="hybridMultilevel"/>
    <w:tmpl w:val="B8B6D54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0"/>
  </w:num>
  <w:num w:numId="5">
    <w:abstractNumId w:val="21"/>
  </w:num>
  <w:num w:numId="6">
    <w:abstractNumId w:val="20"/>
  </w:num>
  <w:num w:numId="7">
    <w:abstractNumId w:val="5"/>
  </w:num>
  <w:num w:numId="8">
    <w:abstractNumId w:val="18"/>
  </w:num>
  <w:num w:numId="9">
    <w:abstractNumId w:val="19"/>
  </w:num>
  <w:num w:numId="10">
    <w:abstractNumId w:val="7"/>
  </w:num>
  <w:num w:numId="11">
    <w:abstractNumId w:val="16"/>
  </w:num>
  <w:num w:numId="12">
    <w:abstractNumId w:val="15"/>
  </w:num>
  <w:num w:numId="13">
    <w:abstractNumId w:val="9"/>
  </w:num>
  <w:num w:numId="14">
    <w:abstractNumId w:val="22"/>
  </w:num>
  <w:num w:numId="15">
    <w:abstractNumId w:val="3"/>
  </w:num>
  <w:num w:numId="16">
    <w:abstractNumId w:val="11"/>
  </w:num>
  <w:num w:numId="17">
    <w:abstractNumId w:val="6"/>
  </w:num>
  <w:num w:numId="18">
    <w:abstractNumId w:val="12"/>
  </w:num>
  <w:num w:numId="19">
    <w:abstractNumId w:val="8"/>
  </w:num>
  <w:num w:numId="20">
    <w:abstractNumId w:val="14"/>
  </w:num>
  <w:num w:numId="21">
    <w:abstractNumId w:val="1"/>
  </w:num>
  <w:num w:numId="22">
    <w:abstractNumId w:val="17"/>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B4B"/>
    <w:rsid w:val="00043900"/>
    <w:rsid w:val="00073370"/>
    <w:rsid w:val="000E05C5"/>
    <w:rsid w:val="00181F1C"/>
    <w:rsid w:val="00187B6C"/>
    <w:rsid w:val="001C1062"/>
    <w:rsid w:val="001D2506"/>
    <w:rsid w:val="00361024"/>
    <w:rsid w:val="003D3D7D"/>
    <w:rsid w:val="004808E7"/>
    <w:rsid w:val="004D2633"/>
    <w:rsid w:val="004F0095"/>
    <w:rsid w:val="005325F3"/>
    <w:rsid w:val="00587B1B"/>
    <w:rsid w:val="005F2E2B"/>
    <w:rsid w:val="00672649"/>
    <w:rsid w:val="006F123B"/>
    <w:rsid w:val="0077769F"/>
    <w:rsid w:val="008F0AEB"/>
    <w:rsid w:val="008F575C"/>
    <w:rsid w:val="0091104D"/>
    <w:rsid w:val="00930E48"/>
    <w:rsid w:val="009334BB"/>
    <w:rsid w:val="009334E3"/>
    <w:rsid w:val="0096740E"/>
    <w:rsid w:val="00A32A55"/>
    <w:rsid w:val="00A538E4"/>
    <w:rsid w:val="00AD7B4B"/>
    <w:rsid w:val="00B12AE8"/>
    <w:rsid w:val="00B23078"/>
    <w:rsid w:val="00B253C1"/>
    <w:rsid w:val="00B4428B"/>
    <w:rsid w:val="00B75292"/>
    <w:rsid w:val="00B97628"/>
    <w:rsid w:val="00C15972"/>
    <w:rsid w:val="00C276C7"/>
    <w:rsid w:val="00C44458"/>
    <w:rsid w:val="00C63E2C"/>
    <w:rsid w:val="00CA5457"/>
    <w:rsid w:val="00CD6F5A"/>
    <w:rsid w:val="00D16220"/>
    <w:rsid w:val="00D8166D"/>
    <w:rsid w:val="00D96DE8"/>
    <w:rsid w:val="00DD05F4"/>
    <w:rsid w:val="00DE77C4"/>
    <w:rsid w:val="00E0256A"/>
    <w:rsid w:val="00E3124E"/>
    <w:rsid w:val="00E60FB3"/>
    <w:rsid w:val="00E62731"/>
    <w:rsid w:val="00EC16F5"/>
    <w:rsid w:val="00F4323B"/>
    <w:rsid w:val="00F50D12"/>
    <w:rsid w:val="00FA3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D1F4B"/>
  <w15:chartTrackingRefBased/>
  <w15:docId w15:val="{CAAC5B66-CB93-4808-806F-EEB5B93EE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B4B"/>
    <w:pPr>
      <w:spacing w:after="0" w:line="240" w:lineRule="auto"/>
    </w:pPr>
    <w:rPr>
      <w:rFonts w:ascii="Times New Roman" w:eastAsia="Times New Roman" w:hAnsi="Times New Roman" w:cs="Times New Roman"/>
      <w:sz w:val="24"/>
      <w:szCs w:val="24"/>
      <w:lang w:val="en"/>
    </w:rPr>
  </w:style>
  <w:style w:type="paragraph" w:styleId="Heading3">
    <w:name w:val="heading 3"/>
    <w:basedOn w:val="Normal"/>
    <w:next w:val="Normal"/>
    <w:link w:val="Heading3Char"/>
    <w:uiPriority w:val="9"/>
    <w:unhideWhenUsed/>
    <w:qFormat/>
    <w:rsid w:val="00AD7B4B"/>
    <w:pPr>
      <w:keepNext/>
      <w:keepLines/>
      <w:spacing w:before="240" w:after="60"/>
      <w:outlineLvl w:val="2"/>
    </w:pPr>
    <w:rPr>
      <w:rFonts w:ascii="Arial" w:eastAsia="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7B4B"/>
    <w:pPr>
      <w:tabs>
        <w:tab w:val="center" w:pos="4680"/>
        <w:tab w:val="right" w:pos="9360"/>
      </w:tabs>
    </w:pPr>
  </w:style>
  <w:style w:type="character" w:customStyle="1" w:styleId="HeaderChar">
    <w:name w:val="Header Char"/>
    <w:basedOn w:val="DefaultParagraphFont"/>
    <w:link w:val="Header"/>
    <w:uiPriority w:val="99"/>
    <w:rsid w:val="00AD7B4B"/>
  </w:style>
  <w:style w:type="paragraph" w:styleId="Footer">
    <w:name w:val="footer"/>
    <w:basedOn w:val="Normal"/>
    <w:link w:val="FooterChar"/>
    <w:uiPriority w:val="99"/>
    <w:unhideWhenUsed/>
    <w:rsid w:val="00AD7B4B"/>
    <w:pPr>
      <w:tabs>
        <w:tab w:val="center" w:pos="4680"/>
        <w:tab w:val="right" w:pos="9360"/>
      </w:tabs>
    </w:pPr>
  </w:style>
  <w:style w:type="character" w:customStyle="1" w:styleId="FooterChar">
    <w:name w:val="Footer Char"/>
    <w:basedOn w:val="DefaultParagraphFont"/>
    <w:link w:val="Footer"/>
    <w:uiPriority w:val="99"/>
    <w:rsid w:val="00AD7B4B"/>
  </w:style>
  <w:style w:type="character" w:customStyle="1" w:styleId="Heading3Char">
    <w:name w:val="Heading 3 Char"/>
    <w:basedOn w:val="DefaultParagraphFont"/>
    <w:link w:val="Heading3"/>
    <w:uiPriority w:val="9"/>
    <w:rsid w:val="00AD7B4B"/>
    <w:rPr>
      <w:rFonts w:ascii="Arial" w:eastAsia="Arial" w:hAnsi="Arial" w:cs="Arial"/>
      <w:b/>
      <w:sz w:val="26"/>
      <w:szCs w:val="26"/>
      <w:lang w:val="en"/>
    </w:rPr>
  </w:style>
  <w:style w:type="paragraph" w:styleId="ListParagraph">
    <w:name w:val="List Paragraph"/>
    <w:basedOn w:val="Normal"/>
    <w:uiPriority w:val="34"/>
    <w:qFormat/>
    <w:rsid w:val="00AD7B4B"/>
    <w:pPr>
      <w:ind w:left="720"/>
      <w:contextualSpacing/>
    </w:pPr>
  </w:style>
  <w:style w:type="character" w:styleId="Hyperlink">
    <w:name w:val="Hyperlink"/>
    <w:basedOn w:val="DefaultParagraphFont"/>
    <w:uiPriority w:val="99"/>
    <w:unhideWhenUsed/>
    <w:rsid w:val="0096740E"/>
    <w:rPr>
      <w:color w:val="0000FF"/>
      <w:u w:val="single"/>
    </w:rPr>
  </w:style>
  <w:style w:type="table" w:styleId="TableGrid">
    <w:name w:val="Table Grid"/>
    <w:basedOn w:val="TableNormal"/>
    <w:uiPriority w:val="39"/>
    <w:rsid w:val="009334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538E4"/>
    <w:rPr>
      <w:color w:val="605E5C"/>
      <w:shd w:val="clear" w:color="auto" w:fill="E1DFDD"/>
    </w:rPr>
  </w:style>
  <w:style w:type="character" w:styleId="FollowedHyperlink">
    <w:name w:val="FollowedHyperlink"/>
    <w:basedOn w:val="DefaultParagraphFont"/>
    <w:uiPriority w:val="99"/>
    <w:semiHidden/>
    <w:unhideWhenUsed/>
    <w:rsid w:val="00D162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s://www.youtube.com/watch?v=1BFPmxBMFOI" TargetMode="Externa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ineralseducationcoalition.org/"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s://www.nrcan.gc.ca/our-natural-resources/minerals-mining/minerals-metals-facts/20507"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skgeolhighwaymap.maps.arcgis.com/apps/MapSeries/index.html?appid=a845cbb370f7401597806887318e2676"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1478</Words>
  <Characters>8425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Roemer</dc:creator>
  <cp:keywords/>
  <dc:description/>
  <cp:lastModifiedBy>Hilary Roemer</cp:lastModifiedBy>
  <cp:revision>2</cp:revision>
  <dcterms:created xsi:type="dcterms:W3CDTF">2022-02-17T03:14:00Z</dcterms:created>
  <dcterms:modified xsi:type="dcterms:W3CDTF">2022-02-17T03:14:00Z</dcterms:modified>
</cp:coreProperties>
</file>